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6125B" w14:textId="77777777" w:rsidR="00C11E31" w:rsidRPr="00C11E31" w:rsidRDefault="00C11E31" w:rsidP="00C11E31">
      <w:r w:rsidRPr="00C11E31">
        <w:rPr>
          <w:b/>
          <w:bCs/>
        </w:rPr>
        <w:t>WARD MEMBERS REPORT 1st SEPTEMBER 2026</w:t>
      </w:r>
    </w:p>
    <w:p w14:paraId="4B250429" w14:textId="77777777" w:rsidR="00C11E31" w:rsidRPr="00C11E31" w:rsidRDefault="00C11E31" w:rsidP="00C11E31">
      <w:r w:rsidRPr="00C11E31">
        <w:t xml:space="preserve">Some of you will be aware that from October the ability to call in planning applications will be removed from district council members, the ability of parish councils will also be limited, but as yet I am not clear on this. Breckland will be setting up sessions for both of us the be informed in the coming weeks. I will be attending, and if you have planning aware </w:t>
      </w:r>
      <w:proofErr w:type="gramStart"/>
      <w:r w:rsidRPr="00C11E31">
        <w:t>members</w:t>
      </w:r>
      <w:proofErr w:type="gramEnd"/>
      <w:r w:rsidRPr="00C11E31">
        <w:t xml:space="preserve"> I commend that they also book to do so.</w:t>
      </w:r>
    </w:p>
    <w:p w14:paraId="113AB9D2" w14:textId="59067488" w:rsidR="00C11E31" w:rsidRPr="00C11E31" w:rsidRDefault="00C11E31" w:rsidP="00C11E31">
      <w:r w:rsidRPr="00C11E31">
        <w:t> This is an unbelievable attack on local government from Westminster and a substantial reduction in democracy in removing ANY say on planning where we live. </w:t>
      </w:r>
    </w:p>
    <w:p w14:paraId="70341D4A" w14:textId="67B16577" w:rsidR="00C11E31" w:rsidRPr="00C11E31" w:rsidRDefault="00C11E31" w:rsidP="00C11E31">
      <w:r w:rsidRPr="00C11E31">
        <w:t> I suppose we ought to have expected in following the earlier substantial restrictions placed by John Prescott in 1997 which compounded understandable weaknesses in the planning system introduced by the Attlee Government in 1948. Even so with statements about local powers by both Keir Starmer and Andy Burnham it has come as a surprise. I will seek to object and I commend all locally aware people to make it part of their dialogue with all levels of elected government whatever party you support. </w:t>
      </w:r>
    </w:p>
    <w:p w14:paraId="37892C0A" w14:textId="1B8E71D4" w:rsidR="00C11E31" w:rsidRPr="00C11E31" w:rsidRDefault="00C11E31" w:rsidP="00C11E31">
      <w:r w:rsidRPr="00C11E31">
        <w:t> Still on Planning,</w:t>
      </w:r>
    </w:p>
    <w:p w14:paraId="4295CD55" w14:textId="42B1A590" w:rsidR="00C11E31" w:rsidRPr="00C11E31" w:rsidRDefault="00C11E31" w:rsidP="00C11E31">
      <w:r w:rsidRPr="00C11E31">
        <w:t> Our Local Plan is nearing the end of its journey through the district, I hope you have made all your comments to the council, if not do so now before it is too late for this stage - the next, and final chance will be direct to the inspector, probably early next year. </w:t>
      </w:r>
    </w:p>
    <w:p w14:paraId="0FD7983D" w14:textId="34294D18" w:rsidR="00C11E31" w:rsidRPr="00C11E31" w:rsidRDefault="00C11E31" w:rsidP="00C11E31">
      <w:r w:rsidRPr="00C11E31">
        <w:t> I would like to share with you that because of two issues I am at the moment reluctant to support what is essentially a good plan. I do know that many parishes have concerns, some of which you have shared with me, but as of today only two are substantial enough for me to consider this move, I will finally make the decision at the council vote to approve the plan. If your parish has such concerns that I am not aware of please contact me within the next few days, where I have been aware of concerns, over half the parishes I have informed planners either in writing or at the many consultations I have attended. </w:t>
      </w:r>
    </w:p>
    <w:p w14:paraId="347106E5" w14:textId="2F7F6C02" w:rsidR="00C11E31" w:rsidRPr="00C11E31" w:rsidRDefault="00C11E31" w:rsidP="00C11E31">
      <w:r w:rsidRPr="00C11E31">
        <w:t> I will give consideration to comments from parishes as my decision may well affect my standing within the council.</w:t>
      </w:r>
    </w:p>
    <w:p w14:paraId="12EC8306" w14:textId="465F5DD8" w:rsidR="00C11E31" w:rsidRPr="00C11E31" w:rsidRDefault="00C11E31" w:rsidP="00C11E31">
      <w:r w:rsidRPr="00C11E31">
        <w:t> My two reasons below are as given to Breckland Council:-</w:t>
      </w:r>
    </w:p>
    <w:p w14:paraId="283F39D4" w14:textId="53A00E7F" w:rsidR="00C11E31" w:rsidRPr="00C11E31" w:rsidRDefault="00C11E31" w:rsidP="00C11E31">
      <w:r w:rsidRPr="00C11E31">
        <w:t> I am of course happy to discuss the background to these issues with your council(s)</w:t>
      </w:r>
    </w:p>
    <w:p w14:paraId="631D7D71" w14:textId="3E58EE9C" w:rsidR="00C11E31" w:rsidRPr="00C11E31" w:rsidRDefault="00C11E31" w:rsidP="00C11E31">
      <w:r w:rsidRPr="00C11E31">
        <w:t> Issue 1; </w:t>
      </w:r>
    </w:p>
    <w:p w14:paraId="7D62461E" w14:textId="77777777" w:rsidR="00C11E31" w:rsidRPr="00C11E31" w:rsidRDefault="00C11E31" w:rsidP="00C11E31">
      <w:r w:rsidRPr="00C11E31">
        <w:t xml:space="preserve">A village in my ward - </w:t>
      </w:r>
      <w:proofErr w:type="spellStart"/>
      <w:r w:rsidRPr="00C11E31">
        <w:t>Bawdeswell</w:t>
      </w:r>
      <w:proofErr w:type="spellEnd"/>
      <w:r w:rsidRPr="00C11E31">
        <w:t xml:space="preserve">, has consistently lobbied for two sites fulfilling the stated target of development for the village in the plan period. These have been over-ruled and an alternative proposal for a greater number of units has been included. This also will connect the two villages of </w:t>
      </w:r>
      <w:proofErr w:type="spellStart"/>
      <w:r w:rsidRPr="00C11E31">
        <w:t>Bawdeswell</w:t>
      </w:r>
      <w:proofErr w:type="spellEnd"/>
      <w:r w:rsidRPr="00C11E31">
        <w:t xml:space="preserve"> ad Foxley which is undesirable. I further believe the reasons given for the change can be argued against.</w:t>
      </w:r>
    </w:p>
    <w:p w14:paraId="3E28E695" w14:textId="77777777" w:rsidR="00C11E31" w:rsidRPr="00C11E31" w:rsidRDefault="00C11E31" w:rsidP="00C11E31">
      <w:r w:rsidRPr="00C11E31">
        <w:t>Local views MUST be considered, here they have not been</w:t>
      </w:r>
    </w:p>
    <w:p w14:paraId="4222BB5E" w14:textId="77777777" w:rsidR="00C11E31" w:rsidRPr="00C11E31" w:rsidRDefault="00C11E31" w:rsidP="00C11E31">
      <w:r w:rsidRPr="00C11E31">
        <w:t>I further understand other areas have similar objections?</w:t>
      </w:r>
    </w:p>
    <w:p w14:paraId="497AEBCD" w14:textId="77777777" w:rsidR="00C11E31" w:rsidRPr="00C11E31" w:rsidRDefault="00C11E31" w:rsidP="00C11E31">
      <w:r w:rsidRPr="00C11E31">
        <w:t> </w:t>
      </w:r>
    </w:p>
    <w:p w14:paraId="0BB4EB79" w14:textId="77777777" w:rsidR="00C11E31" w:rsidRPr="00C11E31" w:rsidRDefault="00C11E31" w:rsidP="00C11E31">
      <w:r w:rsidRPr="00C11E31">
        <w:lastRenderedPageBreak/>
        <w:t>Issue 2;</w:t>
      </w:r>
    </w:p>
    <w:p w14:paraId="36BA25D3" w14:textId="77777777" w:rsidR="00C11E31" w:rsidRPr="00C11E31" w:rsidRDefault="00C11E31" w:rsidP="00C11E31">
      <w:r w:rsidRPr="00C11E31">
        <w:t>The large development proposed for East Tuddenham. You might say this is not in my ward, BUT it is directly adjacent to it. </w:t>
      </w:r>
    </w:p>
    <w:p w14:paraId="1E49D138" w14:textId="77777777" w:rsidR="00C11E31" w:rsidRPr="00C11E31" w:rsidRDefault="00C11E31" w:rsidP="00C11E31">
      <w:r w:rsidRPr="00C11E31">
        <w:t xml:space="preserve">Further objections to developments may well be brought forward when this site is further proposed, but planners have rejected a fundamental matter they regard as unimportant but in fact is critical to thousands of residents in our district including the residents of </w:t>
      </w:r>
      <w:proofErr w:type="spellStart"/>
      <w:r w:rsidRPr="00C11E31">
        <w:t>Hockering</w:t>
      </w:r>
      <w:proofErr w:type="spellEnd"/>
      <w:r w:rsidRPr="00C11E31">
        <w:t xml:space="preserve">, Lyng, Elsing, North Tuddenham, Sparham, </w:t>
      </w:r>
      <w:proofErr w:type="spellStart"/>
      <w:r w:rsidRPr="00C11E31">
        <w:t>Bawdeswell</w:t>
      </w:r>
      <w:proofErr w:type="spellEnd"/>
      <w:r w:rsidRPr="00C11E31">
        <w:t xml:space="preserve">, </w:t>
      </w:r>
      <w:proofErr w:type="spellStart"/>
      <w:r w:rsidRPr="00C11E31">
        <w:t>Billingford</w:t>
      </w:r>
      <w:proofErr w:type="spellEnd"/>
      <w:r w:rsidRPr="00C11E31">
        <w:t xml:space="preserve">, North Elmham, Brisley, </w:t>
      </w:r>
      <w:proofErr w:type="spellStart"/>
      <w:r w:rsidRPr="00C11E31">
        <w:t>Bintree</w:t>
      </w:r>
      <w:proofErr w:type="spellEnd"/>
      <w:r w:rsidRPr="00C11E31">
        <w:t>, Guist, within my ward but also Breckland communities along the B1145 and A1067 in other wards It is also vital to many communities outside our district in Broadland, South Norfolk, Norwich and even as far as North Norfolk. </w:t>
      </w:r>
    </w:p>
    <w:p w14:paraId="10EC025A" w14:textId="77777777" w:rsidR="00C11E31" w:rsidRPr="00C11E31" w:rsidRDefault="00C11E31" w:rsidP="00C11E31">
      <w:r w:rsidRPr="00C11E31">
        <w:t>That matter is the dualling of the Western Link fully to the A47 and preferably adjacent to this site at the Highways England at Wood Lane preferred site. </w:t>
      </w:r>
    </w:p>
    <w:p w14:paraId="4922E23A" w14:textId="77777777" w:rsidR="00C11E31" w:rsidRPr="00C11E31" w:rsidRDefault="00C11E31" w:rsidP="00C11E31">
      <w:r w:rsidRPr="00C11E31">
        <w:t>Breckland officers tell me this is unimportant to planning matters. If they truly believe that it is wrong bordering on criminal neglect for all those communities who are currently already suffering from the neglect to promises made by an earlier Norfolk County Council in public meetings earlier this century and reneged on. </w:t>
      </w:r>
    </w:p>
    <w:p w14:paraId="5A4DB95D" w14:textId="77777777" w:rsidR="00C11E31" w:rsidRPr="00C11E31" w:rsidRDefault="00C11E31" w:rsidP="00C11E31">
      <w:r w:rsidRPr="00C11E31">
        <w:t> </w:t>
      </w:r>
    </w:p>
    <w:p w14:paraId="72CD0D02" w14:textId="77777777" w:rsidR="00C11E31" w:rsidRPr="00C11E31" w:rsidRDefault="00C11E31" w:rsidP="00C11E31">
      <w:r w:rsidRPr="00C11E31">
        <w:t>Gordon Bambridge</w:t>
      </w:r>
    </w:p>
    <w:p w14:paraId="3F78F8F7" w14:textId="77777777" w:rsidR="00C11E31" w:rsidRPr="00C11E31" w:rsidRDefault="00C11E31" w:rsidP="00C11E31">
      <w:r w:rsidRPr="00C11E31">
        <w:t>Upper Wensum Ward Member</w:t>
      </w:r>
    </w:p>
    <w:p w14:paraId="1EF403A9" w14:textId="77777777" w:rsidR="00C11E31" w:rsidRPr="00C11E31" w:rsidRDefault="00C11E31" w:rsidP="00C11E31">
      <w:r w:rsidRPr="00C11E31">
        <w:t>Sept 2026</w:t>
      </w:r>
    </w:p>
    <w:p w14:paraId="76CCC676" w14:textId="77777777" w:rsidR="004D5F1C" w:rsidRDefault="004D5F1C"/>
    <w:sectPr w:rsidR="004D5F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E31"/>
    <w:rsid w:val="000E3609"/>
    <w:rsid w:val="004D5F1C"/>
    <w:rsid w:val="00B244A8"/>
    <w:rsid w:val="00C11E31"/>
    <w:rsid w:val="00EC14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63A13"/>
  <w15:chartTrackingRefBased/>
  <w15:docId w15:val="{2BD759DB-6978-4803-81C8-2ED6F2F73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1E3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11E3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11E3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11E3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11E3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C11E3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11E3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11E3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11E3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1E3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11E3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11E31"/>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11E3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C11E3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C11E3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11E3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11E3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11E3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11E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1E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1E3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1E3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11E31"/>
    <w:pPr>
      <w:spacing w:before="160"/>
      <w:jc w:val="center"/>
    </w:pPr>
    <w:rPr>
      <w:i/>
      <w:iCs/>
      <w:color w:val="404040" w:themeColor="text1" w:themeTint="BF"/>
    </w:rPr>
  </w:style>
  <w:style w:type="character" w:customStyle="1" w:styleId="QuoteChar">
    <w:name w:val="Quote Char"/>
    <w:basedOn w:val="DefaultParagraphFont"/>
    <w:link w:val="Quote"/>
    <w:uiPriority w:val="29"/>
    <w:rsid w:val="00C11E31"/>
    <w:rPr>
      <w:i/>
      <w:iCs/>
      <w:color w:val="404040" w:themeColor="text1" w:themeTint="BF"/>
    </w:rPr>
  </w:style>
  <w:style w:type="paragraph" w:styleId="ListParagraph">
    <w:name w:val="List Paragraph"/>
    <w:basedOn w:val="Normal"/>
    <w:uiPriority w:val="34"/>
    <w:qFormat/>
    <w:rsid w:val="00C11E31"/>
    <w:pPr>
      <w:ind w:left="720"/>
      <w:contextualSpacing/>
    </w:pPr>
  </w:style>
  <w:style w:type="character" w:styleId="IntenseEmphasis">
    <w:name w:val="Intense Emphasis"/>
    <w:basedOn w:val="DefaultParagraphFont"/>
    <w:uiPriority w:val="21"/>
    <w:qFormat/>
    <w:rsid w:val="00C11E31"/>
    <w:rPr>
      <w:i/>
      <w:iCs/>
      <w:color w:val="2F5496" w:themeColor="accent1" w:themeShade="BF"/>
    </w:rPr>
  </w:style>
  <w:style w:type="paragraph" w:styleId="IntenseQuote">
    <w:name w:val="Intense Quote"/>
    <w:basedOn w:val="Normal"/>
    <w:next w:val="Normal"/>
    <w:link w:val="IntenseQuoteChar"/>
    <w:uiPriority w:val="30"/>
    <w:qFormat/>
    <w:rsid w:val="00C11E3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11E31"/>
    <w:rPr>
      <w:i/>
      <w:iCs/>
      <w:color w:val="2F5496" w:themeColor="accent1" w:themeShade="BF"/>
    </w:rPr>
  </w:style>
  <w:style w:type="character" w:styleId="IntenseReference">
    <w:name w:val="Intense Reference"/>
    <w:basedOn w:val="DefaultParagraphFont"/>
    <w:uiPriority w:val="32"/>
    <w:qFormat/>
    <w:rsid w:val="00C11E3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610</Words>
  <Characters>3483</Characters>
  <Application>Microsoft Office Word</Application>
  <DocSecurity>0</DocSecurity>
  <Lines>29</Lines>
  <Paragraphs>8</Paragraphs>
  <ScaleCrop>false</ScaleCrop>
  <Company/>
  <LinksUpToDate>false</LinksUpToDate>
  <CharactersWithSpaces>4085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Griselda Hubbard</dc:creator>
  <cp:keywords/>
  <dc:description/>
  <cp:lastModifiedBy>Griselda Hubbard</cp:lastModifiedBy>
  <cp:revision>1</cp:revision>
  <dcterms:created xsi:type="dcterms:W3CDTF">2026-09-06T17:15:00Z</dcterms:created>
  <dcterms:modified xsi:type="dcterms:W3CDTF">2026-09-06T17:17:00Z</dcterms:modified>
</cp:coreProperties>
</file>