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B1794" w14:textId="77777777" w:rsidR="00D1221B" w:rsidRDefault="00B3408F">
      <w:pPr>
        <w:pBdr>
          <w:top w:val="nil"/>
          <w:left w:val="nil"/>
          <w:bottom w:val="nil"/>
          <w:right w:val="nil"/>
          <w:between w:val="nil"/>
        </w:pBdr>
        <w:spacing w:after="326"/>
        <w:ind w:left="3360" w:hanging="1020"/>
        <w:jc w:val="center"/>
        <w:rPr>
          <w:rFonts w:ascii="Arial" w:eastAsia="Arial" w:hAnsi="Arial" w:cs="Arial"/>
          <w:color w:val="000000"/>
          <w:sz w:val="40"/>
          <w:szCs w:val="40"/>
        </w:rPr>
      </w:pPr>
      <w:proofErr w:type="spellStart"/>
      <w:r>
        <w:rPr>
          <w:rFonts w:ascii="Arial" w:eastAsia="Arial" w:hAnsi="Arial" w:cs="Arial"/>
          <w:color w:val="000000"/>
          <w:sz w:val="40"/>
          <w:szCs w:val="40"/>
        </w:rPr>
        <w:t>Elsing</w:t>
      </w:r>
      <w:proofErr w:type="spellEnd"/>
      <w:r>
        <w:rPr>
          <w:rFonts w:ascii="Arial" w:eastAsia="Arial" w:hAnsi="Arial" w:cs="Arial"/>
          <w:color w:val="000000"/>
          <w:sz w:val="40"/>
          <w:szCs w:val="40"/>
        </w:rPr>
        <w:t xml:space="preserve"> Parish Council </w:t>
      </w:r>
      <w:r>
        <w:rPr>
          <w:noProof/>
        </w:rPr>
        <mc:AlternateContent>
          <mc:Choice Requires="wpg">
            <w:drawing>
              <wp:anchor distT="0" distB="0" distL="0" distR="0" simplePos="0" relativeHeight="251658240" behindDoc="0" locked="0" layoutInCell="1" hidden="0" allowOverlap="1" wp14:anchorId="1F980329" wp14:editId="25BE0E3E">
                <wp:simplePos x="0" y="0"/>
                <wp:positionH relativeFrom="column">
                  <wp:posOffset>-228599</wp:posOffset>
                </wp:positionH>
                <wp:positionV relativeFrom="paragraph">
                  <wp:posOffset>-368299</wp:posOffset>
                </wp:positionV>
                <wp:extent cx="6069649" cy="3067706"/>
                <wp:effectExtent l="0" t="0" r="0" b="0"/>
                <wp:wrapNone/>
                <wp:docPr id="1" name="Group 1" descr="Group 1761"/>
                <wp:cNvGraphicFramePr/>
                <a:graphic xmlns:a="http://schemas.openxmlformats.org/drawingml/2006/main">
                  <a:graphicData uri="http://schemas.microsoft.com/office/word/2010/wordprocessingGroup">
                    <wpg:wgp>
                      <wpg:cNvGrpSpPr/>
                      <wpg:grpSpPr>
                        <a:xfrm>
                          <a:off x="0" y="0"/>
                          <a:ext cx="6069649" cy="3067706"/>
                          <a:chOff x="2311176" y="2246147"/>
                          <a:chExt cx="6069650" cy="3067707"/>
                        </a:xfrm>
                      </wpg:grpSpPr>
                      <wpg:grpSp>
                        <wpg:cNvPr id="2" name="Group 2"/>
                        <wpg:cNvGrpSpPr/>
                        <wpg:grpSpPr>
                          <a:xfrm>
                            <a:off x="2311176" y="2246147"/>
                            <a:ext cx="6069650" cy="3067707"/>
                            <a:chOff x="0" y="0"/>
                            <a:chExt cx="6069650" cy="3067706"/>
                          </a:xfrm>
                        </wpg:grpSpPr>
                        <wps:wsp>
                          <wps:cNvPr id="3" name="Rectangle 3"/>
                          <wps:cNvSpPr/>
                          <wps:spPr>
                            <a:xfrm>
                              <a:off x="0" y="0"/>
                              <a:ext cx="6069625" cy="3067700"/>
                            </a:xfrm>
                            <a:prstGeom prst="rect">
                              <a:avLst/>
                            </a:prstGeom>
                            <a:noFill/>
                            <a:ln>
                              <a:noFill/>
                            </a:ln>
                          </wps:spPr>
                          <wps:txbx>
                            <w:txbxContent>
                              <w:p w14:paraId="5C79B928" w14:textId="77777777" w:rsidR="00D1221B" w:rsidRDefault="00D1221B">
                                <w:pPr>
                                  <w:textDirection w:val="btLr"/>
                                </w:pPr>
                              </w:p>
                            </w:txbxContent>
                          </wps:txbx>
                          <wps:bodyPr spcFirstLastPara="1" wrap="square" lIns="91425" tIns="91425" rIns="91425" bIns="91425" anchor="ctr" anchorCtr="0"/>
                        </wps:wsp>
                        <wps:wsp>
                          <wps:cNvPr id="4" name="Rectangle 4"/>
                          <wps:cNvSpPr/>
                          <wps:spPr>
                            <a:xfrm rot="-2700000">
                              <a:off x="4886773" y="1313665"/>
                              <a:ext cx="645347" cy="1787675"/>
                            </a:xfrm>
                            <a:prstGeom prst="rect">
                              <a:avLst/>
                            </a:prstGeom>
                            <a:noFill/>
                            <a:ln>
                              <a:noFill/>
                            </a:ln>
                          </wps:spPr>
                          <wps:txbx>
                            <w:txbxContent>
                              <w:p w14:paraId="3DC60033" w14:textId="77777777" w:rsidR="00D1221B" w:rsidRDefault="00B3408F">
                                <w:pPr>
                                  <w:spacing w:after="160" w:line="258" w:lineRule="auto"/>
                                  <w:textDirection w:val="btLr"/>
                                </w:pPr>
                                <w:r>
                                  <w:rPr>
                                    <w:rFonts w:ascii="Arial" w:eastAsia="Arial" w:hAnsi="Arial" w:cs="Arial"/>
                                    <w:color w:val="000000"/>
                                    <w:sz w:val="282"/>
                                  </w:rPr>
                                  <w:t xml:space="preserve"> </w:t>
                                </w:r>
                              </w:p>
                            </w:txbxContent>
                          </wps:txbx>
                          <wps:bodyPr spcFirstLastPara="1" wrap="square" lIns="0" tIns="0" rIns="0" bIns="0" anchor="t" anchorCtr="0"/>
                        </wps:wsp>
                        <pic:pic xmlns:pic="http://schemas.openxmlformats.org/drawingml/2006/picture">
                          <pic:nvPicPr>
                            <pic:cNvPr id="5" name="Shape 5" descr="Picture 72"/>
                            <pic:cNvPicPr preferRelativeResize="0"/>
                          </pic:nvPicPr>
                          <pic:blipFill rotWithShape="1">
                            <a:blip r:embed="rId6">
                              <a:alphaModFix/>
                            </a:blip>
                            <a:srcRect/>
                            <a:stretch/>
                          </pic:blipFill>
                          <pic:spPr>
                            <a:xfrm>
                              <a:off x="0" y="0"/>
                              <a:ext cx="1165390" cy="1048001"/>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-228599</wp:posOffset>
                </wp:positionH>
                <wp:positionV relativeFrom="paragraph">
                  <wp:posOffset>-368299</wp:posOffset>
                </wp:positionV>
                <wp:extent cx="6069649" cy="3067706"/>
                <wp:effectExtent b="0" l="0" r="0" t="0"/>
                <wp:wrapNone/>
                <wp:docPr descr="Group 1761" id="1" name="image1.png"/>
                <a:graphic>
                  <a:graphicData uri="http://schemas.openxmlformats.org/drawingml/2006/picture">
                    <pic:pic>
                      <pic:nvPicPr>
                        <pic:cNvPr descr="Group 1761" id="0" name="image1.png"/>
                        <pic:cNvPicPr preferRelativeResize="0"/>
                      </pic:nvPicPr>
                      <pic:blipFill>
                        <a:blip r:embed="rId7"/>
                        <a:srcRect/>
                        <a:stretch>
                          <a:fillRect/>
                        </a:stretch>
                      </pic:blipFill>
                      <pic:spPr>
                        <a:xfrm>
                          <a:off x="0" y="0"/>
                          <a:ext cx="6069649" cy="3067706"/>
                        </a:xfrm>
                        <a:prstGeom prst="rect"/>
                        <a:ln/>
                      </pic:spPr>
                    </pic:pic>
                  </a:graphicData>
                </a:graphic>
              </wp:anchor>
            </w:drawing>
          </mc:Fallback>
        </mc:AlternateContent>
      </w:r>
    </w:p>
    <w:p w14:paraId="7824515E" w14:textId="77777777" w:rsidR="00D1221B" w:rsidRDefault="00B3408F">
      <w:pPr>
        <w:pBdr>
          <w:top w:val="nil"/>
          <w:left w:val="nil"/>
          <w:bottom w:val="nil"/>
          <w:right w:val="nil"/>
          <w:between w:val="nil"/>
        </w:pBdr>
        <w:spacing w:after="326"/>
        <w:ind w:left="3360" w:hanging="1020"/>
        <w:jc w:val="center"/>
        <w:rPr>
          <w:rFonts w:ascii="Arial" w:eastAsia="Arial" w:hAnsi="Arial" w:cs="Arial"/>
          <w:color w:val="000000"/>
          <w:sz w:val="40"/>
          <w:szCs w:val="40"/>
        </w:rPr>
      </w:pPr>
      <w:r>
        <w:rPr>
          <w:rFonts w:ascii="Arial" w:eastAsia="Arial" w:hAnsi="Arial" w:cs="Arial"/>
          <w:color w:val="000000"/>
          <w:sz w:val="40"/>
          <w:szCs w:val="40"/>
        </w:rPr>
        <w:t>Meeting Minutes</w:t>
      </w:r>
    </w:p>
    <w:p w14:paraId="245283BA" w14:textId="77777777" w:rsidR="00D1221B" w:rsidRDefault="00B3408F">
      <w:pPr>
        <w:pBdr>
          <w:top w:val="nil"/>
          <w:left w:val="nil"/>
          <w:bottom w:val="nil"/>
          <w:right w:val="nil"/>
          <w:between w:val="nil"/>
        </w:pBdr>
        <w:spacing w:after="326"/>
        <w:ind w:left="1440" w:firstLine="720"/>
        <w:jc w:val="center"/>
        <w:rPr>
          <w:rFonts w:ascii="Arial" w:eastAsia="Arial" w:hAnsi="Arial" w:cs="Arial"/>
          <w:color w:val="000000"/>
        </w:rPr>
      </w:pPr>
      <w:r>
        <w:rPr>
          <w:rFonts w:ascii="Arial" w:eastAsia="Arial" w:hAnsi="Arial" w:cs="Arial"/>
          <w:color w:val="000000"/>
          <w:sz w:val="40"/>
          <w:szCs w:val="40"/>
        </w:rPr>
        <w:t>May 2019</w:t>
      </w:r>
    </w:p>
    <w:p w14:paraId="0C9444B9" w14:textId="77777777" w:rsidR="00D1221B" w:rsidRDefault="00D1221B">
      <w:pPr>
        <w:pBdr>
          <w:top w:val="nil"/>
          <w:left w:val="nil"/>
          <w:bottom w:val="nil"/>
          <w:right w:val="nil"/>
          <w:between w:val="nil"/>
        </w:pBdr>
        <w:spacing w:after="155"/>
        <w:rPr>
          <w:rFonts w:ascii="Arial" w:eastAsia="Arial" w:hAnsi="Arial" w:cs="Arial"/>
          <w:b/>
          <w:color w:val="000000"/>
        </w:rPr>
      </w:pPr>
    </w:p>
    <w:p w14:paraId="2F1D31FE" w14:textId="77777777" w:rsidR="00D1221B" w:rsidRDefault="00B3408F">
      <w:pPr>
        <w:pBdr>
          <w:top w:val="nil"/>
          <w:left w:val="nil"/>
          <w:bottom w:val="nil"/>
          <w:right w:val="nil"/>
          <w:between w:val="nil"/>
        </w:pBdr>
        <w:spacing w:after="155"/>
        <w:rPr>
          <w:rFonts w:ascii="Arial" w:eastAsia="Arial" w:hAnsi="Arial" w:cs="Arial"/>
          <w:color w:val="000000"/>
        </w:rPr>
      </w:pPr>
      <w:r>
        <w:rPr>
          <w:rFonts w:ascii="Arial" w:eastAsia="Arial" w:hAnsi="Arial" w:cs="Arial"/>
          <w:b/>
          <w:color w:val="000000"/>
        </w:rPr>
        <w:t>Date of meeting:</w:t>
      </w:r>
      <w:r>
        <w:rPr>
          <w:rFonts w:ascii="Arial" w:eastAsia="Arial" w:hAnsi="Arial" w:cs="Arial"/>
          <w:color w:val="000000"/>
        </w:rPr>
        <w:t xml:space="preserve"> Monday May 13th 2019 </w:t>
      </w:r>
    </w:p>
    <w:p w14:paraId="0E13AD60" w14:textId="77777777" w:rsidR="00D1221B" w:rsidRDefault="00D1221B">
      <w:pPr>
        <w:pBdr>
          <w:top w:val="nil"/>
          <w:left w:val="nil"/>
          <w:bottom w:val="nil"/>
          <w:right w:val="nil"/>
          <w:between w:val="nil"/>
        </w:pBdr>
        <w:spacing w:after="155"/>
        <w:rPr>
          <w:rFonts w:ascii="Arial" w:eastAsia="Arial" w:hAnsi="Arial" w:cs="Arial"/>
          <w:color w:val="000000"/>
        </w:rPr>
      </w:pPr>
    </w:p>
    <w:p w14:paraId="23EEF605" w14:textId="77777777" w:rsidR="00D1221B" w:rsidRDefault="00B3408F" w:rsidP="005627E0">
      <w:pPr>
        <w:pBdr>
          <w:top w:val="nil"/>
          <w:left w:val="nil"/>
          <w:bottom w:val="nil"/>
          <w:right w:val="nil"/>
          <w:between w:val="nil"/>
        </w:pBdr>
        <w:rPr>
          <w:rFonts w:ascii="Arial" w:eastAsia="Arial" w:hAnsi="Arial" w:cs="Arial"/>
          <w:color w:val="000000"/>
        </w:rPr>
      </w:pPr>
      <w:proofErr w:type="spellStart"/>
      <w:r>
        <w:rPr>
          <w:rFonts w:ascii="Arial" w:eastAsia="Arial" w:hAnsi="Arial" w:cs="Arial"/>
          <w:b/>
          <w:color w:val="000000"/>
        </w:rPr>
        <w:t>Councillors</w:t>
      </w:r>
      <w:proofErr w:type="spellEnd"/>
      <w:r>
        <w:rPr>
          <w:rFonts w:ascii="Arial" w:eastAsia="Arial" w:hAnsi="Arial" w:cs="Arial"/>
          <w:b/>
          <w:color w:val="000000"/>
        </w:rPr>
        <w:t xml:space="preserve"> Present:</w:t>
      </w: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t xml:space="preserve">Pip </w:t>
      </w:r>
      <w:proofErr w:type="spellStart"/>
      <w:r>
        <w:rPr>
          <w:rFonts w:ascii="Arial" w:eastAsia="Arial" w:hAnsi="Arial" w:cs="Arial"/>
          <w:color w:val="000000"/>
        </w:rPr>
        <w:t>Wallwork</w:t>
      </w:r>
      <w:proofErr w:type="spellEnd"/>
      <w:r>
        <w:rPr>
          <w:rFonts w:ascii="Arial" w:eastAsia="Arial" w:hAnsi="Arial" w:cs="Arial"/>
          <w:color w:val="000000"/>
        </w:rPr>
        <w:t xml:space="preserve"> (Chair)</w:t>
      </w:r>
    </w:p>
    <w:p w14:paraId="2160F5DC"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Henry Atkinson</w:t>
      </w:r>
    </w:p>
    <w:p w14:paraId="1FC4BCCF"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Stuart Chaplin</w:t>
      </w:r>
    </w:p>
    <w:p w14:paraId="598C1A67"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Steve Crebbin</w:t>
      </w:r>
    </w:p>
    <w:p w14:paraId="6EDDCD03"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Bill </w:t>
      </w:r>
      <w:proofErr w:type="spellStart"/>
      <w:r>
        <w:rPr>
          <w:rFonts w:ascii="Arial" w:eastAsia="Arial" w:hAnsi="Arial" w:cs="Arial"/>
          <w:color w:val="000000"/>
        </w:rPr>
        <w:t>Horncastle</w:t>
      </w:r>
      <w:proofErr w:type="spellEnd"/>
    </w:p>
    <w:p w14:paraId="4E0EE5FF" w14:textId="77777777" w:rsidR="00D1221B" w:rsidRDefault="00B3408F" w:rsidP="005627E0">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Oliver Laws</w:t>
      </w:r>
    </w:p>
    <w:p w14:paraId="241F89ED" w14:textId="3EA35FBB" w:rsidR="00D1221B" w:rsidRPr="005627E0" w:rsidRDefault="00B3408F">
      <w:pPr>
        <w:pBdr>
          <w:top w:val="nil"/>
          <w:left w:val="nil"/>
          <w:bottom w:val="nil"/>
          <w:right w:val="nil"/>
          <w:between w:val="nil"/>
        </w:pBdr>
        <w:spacing w:after="155"/>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1C0ADAC" w14:textId="3CB8748C" w:rsidR="00D1221B" w:rsidRDefault="00B3408F">
      <w:pPr>
        <w:pBdr>
          <w:top w:val="nil"/>
          <w:left w:val="nil"/>
          <w:bottom w:val="nil"/>
          <w:right w:val="nil"/>
          <w:between w:val="nil"/>
        </w:pBdr>
        <w:spacing w:after="155"/>
        <w:rPr>
          <w:rFonts w:ascii="Arial" w:eastAsia="Arial" w:hAnsi="Arial" w:cs="Arial"/>
          <w:color w:val="000000"/>
        </w:rPr>
      </w:pPr>
      <w:r>
        <w:rPr>
          <w:rFonts w:ascii="Arial" w:eastAsia="Arial" w:hAnsi="Arial" w:cs="Arial"/>
          <w:color w:val="000000"/>
        </w:rPr>
        <w:t>There were 6 members of the public in attendance</w:t>
      </w:r>
    </w:p>
    <w:p w14:paraId="0B5C0524" w14:textId="77777777" w:rsidR="00C6158B" w:rsidRPr="00C6158B" w:rsidRDefault="00C6158B">
      <w:pPr>
        <w:pBdr>
          <w:top w:val="nil"/>
          <w:left w:val="nil"/>
          <w:bottom w:val="nil"/>
          <w:right w:val="nil"/>
          <w:between w:val="nil"/>
        </w:pBdr>
        <w:spacing w:after="155"/>
        <w:rPr>
          <w:rFonts w:ascii="Arial" w:eastAsia="Arial" w:hAnsi="Arial" w:cs="Arial"/>
          <w:color w:val="000000"/>
        </w:rPr>
      </w:pPr>
    </w:p>
    <w:p w14:paraId="57D34180" w14:textId="33B43E38" w:rsidR="00D1221B" w:rsidRDefault="00B3408F">
      <w:pPr>
        <w:pBdr>
          <w:top w:val="nil"/>
          <w:left w:val="nil"/>
          <w:bottom w:val="nil"/>
          <w:right w:val="nil"/>
          <w:between w:val="nil"/>
        </w:pBdr>
        <w:spacing w:after="155"/>
        <w:rPr>
          <w:rFonts w:ascii="Arial" w:eastAsia="Arial" w:hAnsi="Arial" w:cs="Arial"/>
          <w:b/>
          <w:color w:val="000000"/>
        </w:rPr>
      </w:pPr>
      <w:r>
        <w:rPr>
          <w:rFonts w:ascii="Arial" w:eastAsia="Arial" w:hAnsi="Arial" w:cs="Arial"/>
          <w:b/>
          <w:color w:val="000000"/>
        </w:rPr>
        <w:t xml:space="preserve">Item 1 - To receive apologies for absence – </w:t>
      </w:r>
      <w:r w:rsidR="005627E0">
        <w:rPr>
          <w:rFonts w:ascii="Arial" w:eastAsia="Arial" w:hAnsi="Arial" w:cs="Arial"/>
          <w:color w:val="000000"/>
        </w:rPr>
        <w:t>apologies were received from the Clerk.</w:t>
      </w:r>
    </w:p>
    <w:p w14:paraId="5E84B72C" w14:textId="77777777" w:rsidR="00D1221B" w:rsidRDefault="00B3408F">
      <w:pPr>
        <w:pBdr>
          <w:top w:val="nil"/>
          <w:left w:val="nil"/>
          <w:bottom w:val="nil"/>
          <w:right w:val="nil"/>
          <w:between w:val="nil"/>
        </w:pBdr>
        <w:spacing w:after="155" w:line="260" w:lineRule="auto"/>
        <w:rPr>
          <w:rFonts w:ascii="Arial" w:eastAsia="Arial" w:hAnsi="Arial" w:cs="Arial"/>
          <w:b/>
          <w:color w:val="222222"/>
        </w:rPr>
      </w:pPr>
      <w:r>
        <w:rPr>
          <w:rFonts w:ascii="Arial" w:eastAsia="Arial" w:hAnsi="Arial" w:cs="Arial"/>
          <w:color w:val="222222"/>
        </w:rPr>
        <w:t> </w:t>
      </w:r>
    </w:p>
    <w:p w14:paraId="24740481"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b/>
          <w:color w:val="222222"/>
        </w:rPr>
        <w:t>Item 2 – Declaration of interest</w:t>
      </w:r>
      <w:r>
        <w:rPr>
          <w:rFonts w:ascii="Arial" w:eastAsia="Arial" w:hAnsi="Arial" w:cs="Arial"/>
          <w:color w:val="222222"/>
        </w:rPr>
        <w:t xml:space="preserve"> - no declaration of interest or request for dispensation were raised for any items on the agenda.</w:t>
      </w:r>
    </w:p>
    <w:p w14:paraId="11DD8376" w14:textId="77777777" w:rsidR="00D1221B" w:rsidRDefault="00D1221B">
      <w:pPr>
        <w:pBdr>
          <w:top w:val="nil"/>
          <w:left w:val="nil"/>
          <w:bottom w:val="nil"/>
          <w:right w:val="nil"/>
          <w:between w:val="nil"/>
        </w:pBdr>
        <w:spacing w:after="155" w:line="260" w:lineRule="auto"/>
        <w:rPr>
          <w:rFonts w:ascii="Arial" w:eastAsia="Arial" w:hAnsi="Arial" w:cs="Arial"/>
          <w:color w:val="222222"/>
        </w:rPr>
      </w:pPr>
    </w:p>
    <w:p w14:paraId="7A08FAFD" w14:textId="77777777" w:rsidR="00D1221B" w:rsidRDefault="00B3408F">
      <w:pPr>
        <w:pBdr>
          <w:top w:val="nil"/>
          <w:left w:val="nil"/>
          <w:bottom w:val="nil"/>
          <w:right w:val="nil"/>
          <w:between w:val="nil"/>
        </w:pBdr>
        <w:spacing w:after="155" w:line="260" w:lineRule="auto"/>
        <w:ind w:left="10" w:hanging="10"/>
        <w:rPr>
          <w:rFonts w:ascii="Arial" w:eastAsia="Arial" w:hAnsi="Arial" w:cs="Arial"/>
          <w:color w:val="222222"/>
        </w:rPr>
      </w:pPr>
      <w:r>
        <w:rPr>
          <w:rFonts w:ascii="Arial" w:eastAsia="Arial" w:hAnsi="Arial" w:cs="Arial"/>
          <w:b/>
          <w:color w:val="222222"/>
        </w:rPr>
        <w:t>Item 3 –</w:t>
      </w:r>
      <w:r>
        <w:rPr>
          <w:rFonts w:ascii="Arial" w:eastAsia="Arial" w:hAnsi="Arial" w:cs="Arial"/>
          <w:color w:val="222222"/>
        </w:rPr>
        <w:t xml:space="preserve"> </w:t>
      </w:r>
      <w:r>
        <w:rPr>
          <w:rFonts w:ascii="Arial" w:eastAsia="Arial" w:hAnsi="Arial" w:cs="Arial"/>
          <w:b/>
          <w:color w:val="222222"/>
        </w:rPr>
        <w:t>Approve the minutes of the Annual Meeting and Parish Council Meeting held on 19th March 2019</w:t>
      </w:r>
      <w:r>
        <w:rPr>
          <w:rFonts w:ascii="Arial" w:eastAsia="Arial" w:hAnsi="Arial" w:cs="Arial"/>
          <w:color w:val="222222"/>
        </w:rPr>
        <w:t xml:space="preserve"> - The meeting approved the minutes as a true record of</w:t>
      </w:r>
      <w:r>
        <w:rPr>
          <w:rFonts w:ascii="Arial" w:eastAsia="Arial" w:hAnsi="Arial" w:cs="Arial"/>
          <w:color w:val="222222"/>
        </w:rPr>
        <w:t xml:space="preserve"> the meeting.</w:t>
      </w:r>
    </w:p>
    <w:p w14:paraId="4591B3CC"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w:t>
      </w:r>
    </w:p>
    <w:p w14:paraId="01AB6491"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b/>
          <w:color w:val="222222"/>
        </w:rPr>
        <w:t>Item 4 – Open Forum</w:t>
      </w:r>
      <w:r>
        <w:rPr>
          <w:rFonts w:ascii="Arial" w:eastAsia="Arial" w:hAnsi="Arial" w:cs="Arial"/>
          <w:color w:val="222222"/>
        </w:rPr>
        <w:t xml:space="preserve"> - Annette </w:t>
      </w:r>
      <w:proofErr w:type="spellStart"/>
      <w:r>
        <w:rPr>
          <w:rFonts w:ascii="Arial" w:eastAsia="Arial" w:hAnsi="Arial" w:cs="Arial"/>
          <w:color w:val="222222"/>
        </w:rPr>
        <w:t>Wearmouth</w:t>
      </w:r>
      <w:proofErr w:type="spellEnd"/>
      <w:r>
        <w:rPr>
          <w:rFonts w:ascii="Arial" w:eastAsia="Arial" w:hAnsi="Arial" w:cs="Arial"/>
          <w:color w:val="222222"/>
        </w:rPr>
        <w:t xml:space="preserve"> described how she had contacted the Royal Mail head office in Norwich and </w:t>
      </w:r>
      <w:proofErr w:type="spellStart"/>
      <w:r>
        <w:rPr>
          <w:rFonts w:ascii="Arial" w:eastAsia="Arial" w:hAnsi="Arial" w:cs="Arial"/>
          <w:color w:val="222222"/>
        </w:rPr>
        <w:t>Breckland</w:t>
      </w:r>
      <w:proofErr w:type="spellEnd"/>
      <w:r>
        <w:rPr>
          <w:rFonts w:ascii="Arial" w:eastAsia="Arial" w:hAnsi="Arial" w:cs="Arial"/>
          <w:color w:val="222222"/>
        </w:rPr>
        <w:t xml:space="preserve"> Council (Louisa) re the missing postbox at </w:t>
      </w:r>
      <w:proofErr w:type="spellStart"/>
      <w:r>
        <w:rPr>
          <w:rFonts w:ascii="Arial" w:eastAsia="Arial" w:hAnsi="Arial" w:cs="Arial"/>
          <w:color w:val="222222"/>
        </w:rPr>
        <w:t>Peaseland</w:t>
      </w:r>
      <w:proofErr w:type="spellEnd"/>
      <w:r>
        <w:rPr>
          <w:rFonts w:ascii="Arial" w:eastAsia="Arial" w:hAnsi="Arial" w:cs="Arial"/>
          <w:color w:val="222222"/>
        </w:rPr>
        <w:t xml:space="preserve"> Green. It is not clear whether it will be replaced or not. Anne</w:t>
      </w:r>
      <w:r>
        <w:rPr>
          <w:rFonts w:ascii="Arial" w:eastAsia="Arial" w:hAnsi="Arial" w:cs="Arial"/>
          <w:color w:val="222222"/>
        </w:rPr>
        <w:t>tte to be contacted by the Royal Mail within the next 10 days for an update. If no progress is made by this time members of the Parish Council and affected Villagers will be given contact details in order for them to ring and make it clear how important it</w:t>
      </w:r>
      <w:r>
        <w:rPr>
          <w:rFonts w:ascii="Arial" w:eastAsia="Arial" w:hAnsi="Arial" w:cs="Arial"/>
          <w:color w:val="222222"/>
        </w:rPr>
        <w:t xml:space="preserve"> is to replace the missing Mailbox.</w:t>
      </w:r>
    </w:p>
    <w:p w14:paraId="273DBEC8" w14:textId="77777777" w:rsidR="00D1221B" w:rsidRDefault="00D1221B">
      <w:pPr>
        <w:pBdr>
          <w:top w:val="nil"/>
          <w:left w:val="nil"/>
          <w:bottom w:val="nil"/>
          <w:right w:val="nil"/>
          <w:between w:val="nil"/>
        </w:pBdr>
        <w:rPr>
          <w:rFonts w:ascii="Arial" w:eastAsia="Arial" w:hAnsi="Arial" w:cs="Arial"/>
          <w:color w:val="222222"/>
        </w:rPr>
      </w:pPr>
    </w:p>
    <w:p w14:paraId="06CCC9AA" w14:textId="45D15ADC"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Gordon Bainbridge (District </w:t>
      </w:r>
      <w:proofErr w:type="spellStart"/>
      <w:r>
        <w:rPr>
          <w:rFonts w:ascii="Arial" w:eastAsia="Arial" w:hAnsi="Arial" w:cs="Arial"/>
          <w:color w:val="222222"/>
        </w:rPr>
        <w:t>Councillor</w:t>
      </w:r>
      <w:proofErr w:type="spellEnd"/>
      <w:r>
        <w:rPr>
          <w:rFonts w:ascii="Arial" w:eastAsia="Arial" w:hAnsi="Arial" w:cs="Arial"/>
          <w:color w:val="222222"/>
        </w:rPr>
        <w:t xml:space="preserve">) explained that </w:t>
      </w:r>
      <w:proofErr w:type="spellStart"/>
      <w:r>
        <w:rPr>
          <w:rFonts w:ascii="Arial" w:eastAsia="Arial" w:hAnsi="Arial" w:cs="Arial"/>
          <w:color w:val="222222"/>
        </w:rPr>
        <w:t>Breckland</w:t>
      </w:r>
      <w:proofErr w:type="spellEnd"/>
      <w:r>
        <w:rPr>
          <w:rFonts w:ascii="Arial" w:eastAsia="Arial" w:hAnsi="Arial" w:cs="Arial"/>
          <w:color w:val="222222"/>
        </w:rPr>
        <w:t xml:space="preserve"> grants/funding would be directed predominantly at Market towns in the area, of which Dereham is one. Grants/Match funding will still be available to Paris</w:t>
      </w:r>
      <w:r>
        <w:rPr>
          <w:rFonts w:ascii="Arial" w:eastAsia="Arial" w:hAnsi="Arial" w:cs="Arial"/>
          <w:color w:val="222222"/>
        </w:rPr>
        <w:t>h Councils via the Norfolk Community Trust.</w:t>
      </w:r>
    </w:p>
    <w:p w14:paraId="0B97718F" w14:textId="77777777" w:rsidR="00C6158B" w:rsidRDefault="00C6158B">
      <w:pPr>
        <w:pBdr>
          <w:top w:val="nil"/>
          <w:left w:val="nil"/>
          <w:bottom w:val="nil"/>
          <w:right w:val="nil"/>
          <w:between w:val="nil"/>
        </w:pBdr>
        <w:rPr>
          <w:rFonts w:ascii="Arial" w:eastAsia="Arial" w:hAnsi="Arial" w:cs="Arial"/>
          <w:color w:val="222222"/>
        </w:rPr>
      </w:pPr>
    </w:p>
    <w:p w14:paraId="7961426A" w14:textId="35DCA245"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Steve Crebbin raised the possibility of asking </w:t>
      </w:r>
      <w:proofErr w:type="spellStart"/>
      <w:r>
        <w:rPr>
          <w:rFonts w:ascii="Arial" w:eastAsia="Arial" w:hAnsi="Arial" w:cs="Arial"/>
          <w:color w:val="222222"/>
        </w:rPr>
        <w:t>Elsing</w:t>
      </w:r>
      <w:proofErr w:type="spellEnd"/>
      <w:r>
        <w:rPr>
          <w:rFonts w:ascii="Arial" w:eastAsia="Arial" w:hAnsi="Arial" w:cs="Arial"/>
          <w:color w:val="222222"/>
        </w:rPr>
        <w:t xml:space="preserve"> Villagers what extra amenities they would like to see in the Village for which it might be possible to obtain a grant. P</w:t>
      </w:r>
      <w:r w:rsidR="00C6158B">
        <w:rPr>
          <w:rFonts w:ascii="Arial" w:eastAsia="Arial" w:hAnsi="Arial" w:cs="Arial"/>
          <w:color w:val="222222"/>
        </w:rPr>
        <w:t>i</w:t>
      </w:r>
      <w:r>
        <w:rPr>
          <w:rFonts w:ascii="Arial" w:eastAsia="Arial" w:hAnsi="Arial" w:cs="Arial"/>
          <w:color w:val="222222"/>
        </w:rPr>
        <w:t xml:space="preserve">p </w:t>
      </w:r>
      <w:proofErr w:type="spellStart"/>
      <w:r>
        <w:rPr>
          <w:rFonts w:ascii="Arial" w:eastAsia="Arial" w:hAnsi="Arial" w:cs="Arial"/>
          <w:color w:val="222222"/>
        </w:rPr>
        <w:t>Wallwork</w:t>
      </w:r>
      <w:proofErr w:type="spellEnd"/>
      <w:r>
        <w:rPr>
          <w:rFonts w:ascii="Arial" w:eastAsia="Arial" w:hAnsi="Arial" w:cs="Arial"/>
          <w:color w:val="222222"/>
        </w:rPr>
        <w:t xml:space="preserve"> and Steve Crebbin to discu</w:t>
      </w:r>
      <w:r>
        <w:rPr>
          <w:rFonts w:ascii="Arial" w:eastAsia="Arial" w:hAnsi="Arial" w:cs="Arial"/>
          <w:color w:val="222222"/>
        </w:rPr>
        <w:t>ss further.</w:t>
      </w:r>
    </w:p>
    <w:p w14:paraId="233DDD89"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w:t>
      </w:r>
    </w:p>
    <w:p w14:paraId="4DA7012B" w14:textId="2DE1ADB2" w:rsidR="00D1221B" w:rsidRDefault="00B3408F">
      <w:pPr>
        <w:pBdr>
          <w:top w:val="nil"/>
          <w:left w:val="nil"/>
          <w:bottom w:val="nil"/>
          <w:right w:val="nil"/>
          <w:between w:val="nil"/>
        </w:pBdr>
        <w:rPr>
          <w:rFonts w:ascii="Arial" w:eastAsia="Arial" w:hAnsi="Arial" w:cs="Arial"/>
          <w:b/>
          <w:color w:val="222222"/>
        </w:rPr>
      </w:pPr>
      <w:r>
        <w:rPr>
          <w:rFonts w:ascii="Arial" w:eastAsia="Arial" w:hAnsi="Arial" w:cs="Arial"/>
          <w:b/>
          <w:color w:val="222222"/>
        </w:rPr>
        <w:lastRenderedPageBreak/>
        <w:t>Item 5 –</w:t>
      </w:r>
      <w:r>
        <w:rPr>
          <w:rFonts w:ascii="Arial" w:eastAsia="Arial" w:hAnsi="Arial" w:cs="Arial"/>
          <w:color w:val="222222"/>
        </w:rPr>
        <w:t xml:space="preserve"> </w:t>
      </w:r>
      <w:r>
        <w:rPr>
          <w:rFonts w:ascii="Arial" w:eastAsia="Arial" w:hAnsi="Arial" w:cs="Arial"/>
          <w:b/>
          <w:color w:val="222222"/>
        </w:rPr>
        <w:t xml:space="preserve">Annual Governance and Accountability Return (AGAR) </w:t>
      </w:r>
      <w:r>
        <w:rPr>
          <w:rFonts w:ascii="Arial" w:eastAsia="Arial" w:hAnsi="Arial" w:cs="Arial"/>
          <w:color w:val="222222"/>
        </w:rPr>
        <w:t>This</w:t>
      </w:r>
      <w:r>
        <w:rPr>
          <w:rFonts w:ascii="Arial" w:eastAsia="Arial" w:hAnsi="Arial" w:cs="Arial"/>
          <w:b/>
          <w:color w:val="222222"/>
        </w:rPr>
        <w:t xml:space="preserve"> </w:t>
      </w:r>
      <w:r>
        <w:rPr>
          <w:rFonts w:ascii="Arial" w:eastAsia="Arial" w:hAnsi="Arial" w:cs="Arial"/>
          <w:color w:val="222222"/>
        </w:rPr>
        <w:t xml:space="preserve">was not discussed in any detail because the meeting had been brought forward a week (because 3 of the </w:t>
      </w:r>
      <w:proofErr w:type="spellStart"/>
      <w:r>
        <w:rPr>
          <w:rFonts w:ascii="Arial" w:eastAsia="Arial" w:hAnsi="Arial" w:cs="Arial"/>
          <w:color w:val="222222"/>
        </w:rPr>
        <w:t>councillors</w:t>
      </w:r>
      <w:proofErr w:type="spellEnd"/>
      <w:r>
        <w:rPr>
          <w:rFonts w:ascii="Arial" w:eastAsia="Arial" w:hAnsi="Arial" w:cs="Arial"/>
          <w:color w:val="222222"/>
        </w:rPr>
        <w:t xml:space="preserve"> were unable to attend on the original meeting date) and Parish </w:t>
      </w:r>
      <w:r>
        <w:rPr>
          <w:rFonts w:ascii="Arial" w:eastAsia="Arial" w:hAnsi="Arial" w:cs="Arial"/>
          <w:color w:val="222222"/>
        </w:rPr>
        <w:t>Clerk was unable to attend this the rescheduled meeting. The Chair and the Clerk are meeting on Friday 17th May to complete the AGAR and arrange audit details etc.</w:t>
      </w:r>
    </w:p>
    <w:p w14:paraId="1AE49AC0" w14:textId="77777777" w:rsidR="00D1221B" w:rsidRDefault="00D1221B">
      <w:pPr>
        <w:pBdr>
          <w:top w:val="nil"/>
          <w:left w:val="nil"/>
          <w:bottom w:val="nil"/>
          <w:right w:val="nil"/>
          <w:between w:val="nil"/>
        </w:pBdr>
        <w:rPr>
          <w:rFonts w:ascii="Arial" w:eastAsia="Arial" w:hAnsi="Arial" w:cs="Arial"/>
          <w:b/>
          <w:color w:val="222222"/>
        </w:rPr>
      </w:pPr>
    </w:p>
    <w:p w14:paraId="4F118034" w14:textId="77777777" w:rsidR="00D1221B" w:rsidRDefault="00B3408F">
      <w:pPr>
        <w:pBdr>
          <w:top w:val="nil"/>
          <w:left w:val="nil"/>
          <w:bottom w:val="nil"/>
          <w:right w:val="nil"/>
          <w:between w:val="nil"/>
        </w:pBdr>
        <w:rPr>
          <w:rFonts w:ascii="Arial" w:eastAsia="Arial" w:hAnsi="Arial" w:cs="Arial"/>
          <w:b/>
          <w:color w:val="222222"/>
        </w:rPr>
      </w:pPr>
      <w:r>
        <w:rPr>
          <w:rFonts w:ascii="Arial" w:eastAsia="Arial" w:hAnsi="Arial" w:cs="Arial"/>
          <w:b/>
          <w:color w:val="222222"/>
        </w:rPr>
        <w:t>Item 6 –</w:t>
      </w:r>
      <w:r>
        <w:rPr>
          <w:rFonts w:ascii="Arial" w:eastAsia="Arial" w:hAnsi="Arial" w:cs="Arial"/>
          <w:color w:val="222222"/>
        </w:rPr>
        <w:t xml:space="preserve"> </w:t>
      </w:r>
      <w:r>
        <w:rPr>
          <w:rFonts w:ascii="Arial" w:eastAsia="Arial" w:hAnsi="Arial" w:cs="Arial"/>
          <w:b/>
          <w:color w:val="222222"/>
        </w:rPr>
        <w:t xml:space="preserve">Internal Audit Update. </w:t>
      </w:r>
      <w:r>
        <w:rPr>
          <w:rFonts w:ascii="Arial" w:eastAsia="Arial" w:hAnsi="Arial" w:cs="Arial"/>
          <w:color w:val="222222"/>
        </w:rPr>
        <w:t>See item 5 above.</w:t>
      </w:r>
    </w:p>
    <w:p w14:paraId="6D703D87" w14:textId="77777777" w:rsidR="00D1221B" w:rsidRDefault="00D1221B">
      <w:pPr>
        <w:pBdr>
          <w:top w:val="nil"/>
          <w:left w:val="nil"/>
          <w:bottom w:val="nil"/>
          <w:right w:val="nil"/>
          <w:between w:val="nil"/>
        </w:pBdr>
        <w:rPr>
          <w:rFonts w:ascii="Arial" w:eastAsia="Arial" w:hAnsi="Arial" w:cs="Arial"/>
          <w:b/>
          <w:color w:val="222222"/>
        </w:rPr>
      </w:pPr>
    </w:p>
    <w:p w14:paraId="05F560CD" w14:textId="5D9449B1" w:rsidR="00D1221B" w:rsidRDefault="005627E0">
      <w:pPr>
        <w:pBdr>
          <w:top w:val="nil"/>
          <w:left w:val="nil"/>
          <w:bottom w:val="nil"/>
          <w:right w:val="nil"/>
          <w:between w:val="nil"/>
        </w:pBdr>
        <w:rPr>
          <w:rFonts w:ascii="Arial" w:eastAsia="Arial" w:hAnsi="Arial" w:cs="Arial"/>
          <w:color w:val="222222"/>
        </w:rPr>
      </w:pPr>
      <w:r>
        <w:rPr>
          <w:rFonts w:ascii="Arial" w:eastAsia="Arial" w:hAnsi="Arial" w:cs="Arial"/>
          <w:b/>
          <w:color w:val="222222"/>
        </w:rPr>
        <w:t xml:space="preserve">Item </w:t>
      </w:r>
      <w:proofErr w:type="gramStart"/>
      <w:r w:rsidR="00B3408F">
        <w:rPr>
          <w:rFonts w:ascii="Arial" w:eastAsia="Arial" w:hAnsi="Arial" w:cs="Arial"/>
          <w:b/>
          <w:color w:val="222222"/>
        </w:rPr>
        <w:t>7  -</w:t>
      </w:r>
      <w:proofErr w:type="gramEnd"/>
      <w:r w:rsidR="00B3408F">
        <w:rPr>
          <w:rFonts w:ascii="Arial" w:eastAsia="Arial" w:hAnsi="Arial" w:cs="Arial"/>
          <w:b/>
          <w:color w:val="222222"/>
        </w:rPr>
        <w:t xml:space="preserve"> Future meeting dates and frequency </w:t>
      </w:r>
      <w:r w:rsidR="00B3408F">
        <w:rPr>
          <w:rFonts w:ascii="Arial" w:eastAsia="Arial" w:hAnsi="Arial" w:cs="Arial"/>
          <w:color w:val="222222"/>
        </w:rPr>
        <w:t>The</w:t>
      </w:r>
      <w:r w:rsidR="00B3408F">
        <w:rPr>
          <w:rFonts w:ascii="Arial" w:eastAsia="Arial" w:hAnsi="Arial" w:cs="Arial"/>
          <w:b/>
          <w:color w:val="222222"/>
        </w:rPr>
        <w:t xml:space="preserve"> </w:t>
      </w:r>
      <w:r w:rsidR="00B3408F">
        <w:rPr>
          <w:rFonts w:ascii="Arial" w:eastAsia="Arial" w:hAnsi="Arial" w:cs="Arial"/>
          <w:color w:val="222222"/>
        </w:rPr>
        <w:t>possibility of holding monthly meeting was discussed and rejected. Instead it was agreed that if the Council agreed that an extra meeting was required at any time an extra meeting would be scheduled.</w:t>
      </w:r>
    </w:p>
    <w:p w14:paraId="1CDBF268" w14:textId="77777777" w:rsidR="00C6158B" w:rsidRDefault="00C6158B">
      <w:pPr>
        <w:pBdr>
          <w:top w:val="nil"/>
          <w:left w:val="nil"/>
          <w:bottom w:val="nil"/>
          <w:right w:val="nil"/>
          <w:between w:val="nil"/>
        </w:pBdr>
        <w:rPr>
          <w:rFonts w:ascii="Arial" w:eastAsia="Arial" w:hAnsi="Arial" w:cs="Arial"/>
          <w:color w:val="222222"/>
        </w:rPr>
      </w:pPr>
    </w:p>
    <w:p w14:paraId="63DF9E3D" w14:textId="4B944C33"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The bi month</w:t>
      </w:r>
      <w:r>
        <w:rPr>
          <w:rFonts w:ascii="Arial" w:eastAsia="Arial" w:hAnsi="Arial" w:cs="Arial"/>
          <w:color w:val="222222"/>
        </w:rPr>
        <w:t>ly meeting dates are:</w:t>
      </w:r>
      <w:r w:rsidR="00C6158B">
        <w:rPr>
          <w:rFonts w:ascii="Arial" w:eastAsia="Arial" w:hAnsi="Arial" w:cs="Arial"/>
          <w:color w:val="222222"/>
        </w:rPr>
        <w:t xml:space="preserve"> 15 </w:t>
      </w:r>
      <w:r>
        <w:rPr>
          <w:rFonts w:ascii="Arial" w:eastAsia="Arial" w:hAnsi="Arial" w:cs="Arial"/>
          <w:color w:val="222222"/>
        </w:rPr>
        <w:t>July</w:t>
      </w:r>
      <w:r w:rsidR="00F26447">
        <w:rPr>
          <w:rFonts w:ascii="Arial" w:eastAsia="Arial" w:hAnsi="Arial" w:cs="Arial"/>
          <w:color w:val="222222"/>
        </w:rPr>
        <w:t xml:space="preserve"> 2019</w:t>
      </w:r>
      <w:r>
        <w:rPr>
          <w:rFonts w:ascii="Arial" w:eastAsia="Arial" w:hAnsi="Arial" w:cs="Arial"/>
          <w:color w:val="222222"/>
        </w:rPr>
        <w:t xml:space="preserve">, </w:t>
      </w:r>
      <w:r w:rsidR="00C6158B">
        <w:rPr>
          <w:rFonts w:ascii="Arial" w:eastAsia="Arial" w:hAnsi="Arial" w:cs="Arial"/>
          <w:color w:val="222222"/>
        </w:rPr>
        <w:t xml:space="preserve">19 </w:t>
      </w:r>
      <w:r>
        <w:rPr>
          <w:rFonts w:ascii="Arial" w:eastAsia="Arial" w:hAnsi="Arial" w:cs="Arial"/>
          <w:color w:val="222222"/>
        </w:rPr>
        <w:t>September</w:t>
      </w:r>
      <w:r w:rsidR="00F26447">
        <w:rPr>
          <w:rFonts w:ascii="Arial" w:eastAsia="Arial" w:hAnsi="Arial" w:cs="Arial"/>
          <w:color w:val="222222"/>
        </w:rPr>
        <w:t xml:space="preserve"> 2019</w:t>
      </w:r>
      <w:r>
        <w:rPr>
          <w:rFonts w:ascii="Arial" w:eastAsia="Arial" w:hAnsi="Arial" w:cs="Arial"/>
          <w:color w:val="222222"/>
        </w:rPr>
        <w:t xml:space="preserve">, </w:t>
      </w:r>
      <w:r w:rsidR="00C6158B">
        <w:rPr>
          <w:rFonts w:ascii="Arial" w:eastAsia="Arial" w:hAnsi="Arial" w:cs="Arial"/>
          <w:color w:val="222222"/>
        </w:rPr>
        <w:t xml:space="preserve">21 </w:t>
      </w:r>
      <w:r>
        <w:rPr>
          <w:rFonts w:ascii="Arial" w:eastAsia="Arial" w:hAnsi="Arial" w:cs="Arial"/>
          <w:color w:val="222222"/>
        </w:rPr>
        <w:t>October</w:t>
      </w:r>
      <w:r w:rsidR="00F26447">
        <w:rPr>
          <w:rFonts w:ascii="Arial" w:eastAsia="Arial" w:hAnsi="Arial" w:cs="Arial"/>
          <w:color w:val="222222"/>
        </w:rPr>
        <w:t xml:space="preserve"> v2019</w:t>
      </w:r>
      <w:r>
        <w:rPr>
          <w:rFonts w:ascii="Arial" w:eastAsia="Arial" w:hAnsi="Arial" w:cs="Arial"/>
          <w:color w:val="222222"/>
        </w:rPr>
        <w:t xml:space="preserve">, </w:t>
      </w:r>
      <w:r w:rsidR="00C6158B">
        <w:rPr>
          <w:rFonts w:ascii="Arial" w:eastAsia="Arial" w:hAnsi="Arial" w:cs="Arial"/>
          <w:color w:val="222222"/>
        </w:rPr>
        <w:t xml:space="preserve">16 </w:t>
      </w:r>
      <w:r>
        <w:rPr>
          <w:rFonts w:ascii="Arial" w:eastAsia="Arial" w:hAnsi="Arial" w:cs="Arial"/>
          <w:color w:val="222222"/>
        </w:rPr>
        <w:t>December</w:t>
      </w:r>
      <w:r w:rsidR="00F26447">
        <w:rPr>
          <w:rFonts w:ascii="Arial" w:eastAsia="Arial" w:hAnsi="Arial" w:cs="Arial"/>
          <w:color w:val="222222"/>
        </w:rPr>
        <w:t xml:space="preserve"> 2019</w:t>
      </w:r>
      <w:r>
        <w:rPr>
          <w:rFonts w:ascii="Arial" w:eastAsia="Arial" w:hAnsi="Arial" w:cs="Arial"/>
          <w:color w:val="222222"/>
        </w:rPr>
        <w:t xml:space="preserve">, </w:t>
      </w:r>
      <w:r w:rsidR="00F26447">
        <w:rPr>
          <w:rFonts w:ascii="Arial" w:eastAsia="Arial" w:hAnsi="Arial" w:cs="Arial"/>
          <w:color w:val="222222"/>
        </w:rPr>
        <w:t xml:space="preserve">17 </w:t>
      </w:r>
      <w:r>
        <w:rPr>
          <w:rFonts w:ascii="Arial" w:eastAsia="Arial" w:hAnsi="Arial" w:cs="Arial"/>
          <w:color w:val="222222"/>
        </w:rPr>
        <w:t>Februar</w:t>
      </w:r>
      <w:r w:rsidR="00F26447">
        <w:rPr>
          <w:rFonts w:ascii="Arial" w:eastAsia="Arial" w:hAnsi="Arial" w:cs="Arial"/>
          <w:color w:val="222222"/>
        </w:rPr>
        <w:t>y</w:t>
      </w:r>
      <w:r>
        <w:rPr>
          <w:rFonts w:ascii="Arial" w:eastAsia="Arial" w:hAnsi="Arial" w:cs="Arial"/>
          <w:color w:val="222222"/>
        </w:rPr>
        <w:t xml:space="preserve"> </w:t>
      </w:r>
      <w:r w:rsidR="00F26447">
        <w:rPr>
          <w:rFonts w:ascii="Arial" w:eastAsia="Arial" w:hAnsi="Arial" w:cs="Arial"/>
          <w:color w:val="222222"/>
        </w:rPr>
        <w:t>2020</w:t>
      </w:r>
      <w:r>
        <w:rPr>
          <w:rFonts w:ascii="Arial" w:eastAsia="Arial" w:hAnsi="Arial" w:cs="Arial"/>
          <w:color w:val="222222"/>
        </w:rPr>
        <w:t xml:space="preserve">, </w:t>
      </w:r>
      <w:r w:rsidR="00F26447">
        <w:rPr>
          <w:rFonts w:ascii="Arial" w:eastAsia="Arial" w:hAnsi="Arial" w:cs="Arial"/>
          <w:color w:val="222222"/>
        </w:rPr>
        <w:t xml:space="preserve">20 </w:t>
      </w:r>
      <w:r>
        <w:rPr>
          <w:rFonts w:ascii="Arial" w:eastAsia="Arial" w:hAnsi="Arial" w:cs="Arial"/>
          <w:color w:val="222222"/>
        </w:rPr>
        <w:t>April</w:t>
      </w:r>
      <w:r>
        <w:rPr>
          <w:rFonts w:ascii="Arial" w:eastAsia="Arial" w:hAnsi="Arial" w:cs="Arial"/>
          <w:color w:val="222222"/>
        </w:rPr>
        <w:t xml:space="preserve"> </w:t>
      </w:r>
      <w:r w:rsidR="00F26447">
        <w:rPr>
          <w:rFonts w:ascii="Arial" w:eastAsia="Arial" w:hAnsi="Arial" w:cs="Arial"/>
          <w:color w:val="222222"/>
        </w:rPr>
        <w:t xml:space="preserve">2020 </w:t>
      </w:r>
      <w:r w:rsidR="00C6158B">
        <w:rPr>
          <w:rFonts w:ascii="Arial" w:eastAsia="Arial" w:hAnsi="Arial" w:cs="Arial"/>
          <w:color w:val="222222"/>
        </w:rPr>
        <w:t xml:space="preserve">and </w:t>
      </w:r>
      <w:r w:rsidR="00F26447">
        <w:rPr>
          <w:rFonts w:ascii="Arial" w:eastAsia="Arial" w:hAnsi="Arial" w:cs="Arial"/>
          <w:color w:val="222222"/>
        </w:rPr>
        <w:t xml:space="preserve">18 </w:t>
      </w:r>
      <w:r>
        <w:rPr>
          <w:rFonts w:ascii="Arial" w:eastAsia="Arial" w:hAnsi="Arial" w:cs="Arial"/>
          <w:color w:val="222222"/>
        </w:rPr>
        <w:t>May</w:t>
      </w:r>
      <w:r w:rsidR="00F26447">
        <w:rPr>
          <w:rFonts w:ascii="Arial" w:eastAsia="Arial" w:hAnsi="Arial" w:cs="Arial"/>
          <w:color w:val="222222"/>
        </w:rPr>
        <w:t xml:space="preserve"> 2020.</w:t>
      </w:r>
    </w:p>
    <w:p w14:paraId="764DC5ED" w14:textId="77777777" w:rsidR="00F26447" w:rsidRDefault="00F26447">
      <w:pPr>
        <w:pBdr>
          <w:top w:val="nil"/>
          <w:left w:val="nil"/>
          <w:bottom w:val="nil"/>
          <w:right w:val="nil"/>
          <w:between w:val="nil"/>
        </w:pBdr>
        <w:rPr>
          <w:rFonts w:ascii="Arial" w:eastAsia="Arial" w:hAnsi="Arial" w:cs="Arial"/>
          <w:color w:val="222222"/>
        </w:rPr>
      </w:pPr>
    </w:p>
    <w:p w14:paraId="14C66966"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Meetings will be held in the Village Hall starting at 19.45.</w:t>
      </w:r>
    </w:p>
    <w:p w14:paraId="1AC61C5D" w14:textId="77777777" w:rsidR="00D1221B" w:rsidRDefault="00D1221B">
      <w:pPr>
        <w:pBdr>
          <w:top w:val="nil"/>
          <w:left w:val="nil"/>
          <w:bottom w:val="nil"/>
          <w:right w:val="nil"/>
          <w:between w:val="nil"/>
        </w:pBdr>
        <w:rPr>
          <w:rFonts w:ascii="Arial" w:eastAsia="Arial" w:hAnsi="Arial" w:cs="Arial"/>
          <w:color w:val="222222"/>
        </w:rPr>
      </w:pPr>
    </w:p>
    <w:p w14:paraId="3D3AD901" w14:textId="05DD4207" w:rsidR="00D1221B" w:rsidRDefault="00B3408F">
      <w:pPr>
        <w:pBdr>
          <w:top w:val="nil"/>
          <w:left w:val="nil"/>
          <w:bottom w:val="nil"/>
          <w:right w:val="nil"/>
          <w:between w:val="nil"/>
        </w:pBdr>
        <w:rPr>
          <w:rFonts w:ascii="Arial" w:eastAsia="Arial" w:hAnsi="Arial" w:cs="Arial"/>
          <w:b/>
          <w:color w:val="222222"/>
        </w:rPr>
      </w:pPr>
      <w:r>
        <w:rPr>
          <w:rFonts w:ascii="Arial" w:eastAsia="Arial" w:hAnsi="Arial" w:cs="Arial"/>
          <w:b/>
          <w:color w:val="222222"/>
        </w:rPr>
        <w:t xml:space="preserve">Item 8 </w:t>
      </w:r>
      <w:r w:rsidR="00F26447">
        <w:rPr>
          <w:rFonts w:ascii="Arial" w:eastAsia="Arial" w:hAnsi="Arial" w:cs="Arial"/>
          <w:b/>
          <w:color w:val="222222"/>
        </w:rPr>
        <w:t xml:space="preserve">- </w:t>
      </w:r>
      <w:r>
        <w:rPr>
          <w:rFonts w:ascii="Arial" w:eastAsia="Arial" w:hAnsi="Arial" w:cs="Arial"/>
          <w:b/>
          <w:color w:val="222222"/>
        </w:rPr>
        <w:t xml:space="preserve">Consider advertising for co-option of 7th </w:t>
      </w:r>
      <w:proofErr w:type="spellStart"/>
      <w:r>
        <w:rPr>
          <w:rFonts w:ascii="Arial" w:eastAsia="Arial" w:hAnsi="Arial" w:cs="Arial"/>
          <w:b/>
          <w:color w:val="222222"/>
        </w:rPr>
        <w:t>Councillor</w:t>
      </w:r>
      <w:proofErr w:type="spellEnd"/>
      <w:r>
        <w:rPr>
          <w:rFonts w:ascii="Arial" w:eastAsia="Arial" w:hAnsi="Arial" w:cs="Arial"/>
          <w:b/>
          <w:color w:val="222222"/>
        </w:rPr>
        <w:t xml:space="preserve"> </w:t>
      </w:r>
      <w:r>
        <w:rPr>
          <w:rFonts w:ascii="Arial" w:eastAsia="Arial" w:hAnsi="Arial" w:cs="Arial"/>
          <w:color w:val="222222"/>
        </w:rPr>
        <w:t>It was agreed to include an ar</w:t>
      </w:r>
      <w:r>
        <w:rPr>
          <w:rFonts w:ascii="Arial" w:eastAsia="Arial" w:hAnsi="Arial" w:cs="Arial"/>
          <w:color w:val="222222"/>
        </w:rPr>
        <w:t xml:space="preserve">ticle in the Village Newsletter describing the vacancy/co-option process, and asking any interested parties to apply. </w:t>
      </w:r>
      <w:proofErr w:type="spellStart"/>
      <w:r>
        <w:rPr>
          <w:rFonts w:ascii="Arial" w:eastAsia="Arial" w:hAnsi="Arial" w:cs="Arial"/>
          <w:color w:val="222222"/>
        </w:rPr>
        <w:t>PIp</w:t>
      </w:r>
      <w:proofErr w:type="spellEnd"/>
      <w:r>
        <w:rPr>
          <w:rFonts w:ascii="Arial" w:eastAsia="Arial" w:hAnsi="Arial" w:cs="Arial"/>
          <w:color w:val="222222"/>
        </w:rPr>
        <w:t xml:space="preserve"> </w:t>
      </w:r>
      <w:proofErr w:type="spellStart"/>
      <w:r>
        <w:rPr>
          <w:rFonts w:ascii="Arial" w:eastAsia="Arial" w:hAnsi="Arial" w:cs="Arial"/>
          <w:color w:val="222222"/>
        </w:rPr>
        <w:t>Wallwork</w:t>
      </w:r>
      <w:proofErr w:type="spellEnd"/>
      <w:r>
        <w:rPr>
          <w:rFonts w:ascii="Arial" w:eastAsia="Arial" w:hAnsi="Arial" w:cs="Arial"/>
          <w:color w:val="222222"/>
        </w:rPr>
        <w:t xml:space="preserve"> to compile article and email to </w:t>
      </w:r>
      <w:proofErr w:type="spellStart"/>
      <w:r>
        <w:rPr>
          <w:rFonts w:ascii="Arial" w:eastAsia="Arial" w:hAnsi="Arial" w:cs="Arial"/>
          <w:color w:val="222222"/>
        </w:rPr>
        <w:t>Councillors</w:t>
      </w:r>
      <w:proofErr w:type="spellEnd"/>
      <w:r>
        <w:rPr>
          <w:rFonts w:ascii="Arial" w:eastAsia="Arial" w:hAnsi="Arial" w:cs="Arial"/>
          <w:color w:val="222222"/>
        </w:rPr>
        <w:t xml:space="preserve"> for comment prior to including in a newsletter.</w:t>
      </w:r>
    </w:p>
    <w:p w14:paraId="15A3BE34" w14:textId="77777777" w:rsidR="00D1221B" w:rsidRDefault="00D1221B">
      <w:pPr>
        <w:pBdr>
          <w:top w:val="nil"/>
          <w:left w:val="nil"/>
          <w:bottom w:val="nil"/>
          <w:right w:val="nil"/>
          <w:between w:val="nil"/>
        </w:pBdr>
        <w:rPr>
          <w:rFonts w:ascii="Arial" w:eastAsia="Arial" w:hAnsi="Arial" w:cs="Arial"/>
          <w:color w:val="222222"/>
        </w:rPr>
      </w:pPr>
    </w:p>
    <w:p w14:paraId="45C48544"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b/>
          <w:color w:val="222222"/>
        </w:rPr>
        <w:t xml:space="preserve">Item 9 – </w:t>
      </w:r>
      <w:proofErr w:type="spellStart"/>
      <w:r>
        <w:rPr>
          <w:rFonts w:ascii="Arial" w:eastAsia="Arial" w:hAnsi="Arial" w:cs="Arial"/>
          <w:b/>
          <w:color w:val="222222"/>
        </w:rPr>
        <w:t>Peaseland</w:t>
      </w:r>
      <w:proofErr w:type="spellEnd"/>
      <w:r>
        <w:rPr>
          <w:rFonts w:ascii="Arial" w:eastAsia="Arial" w:hAnsi="Arial" w:cs="Arial"/>
          <w:b/>
          <w:color w:val="222222"/>
        </w:rPr>
        <w:t xml:space="preserve"> Green Post bo</w:t>
      </w:r>
      <w:r>
        <w:rPr>
          <w:rFonts w:ascii="Arial" w:eastAsia="Arial" w:hAnsi="Arial" w:cs="Arial"/>
          <w:b/>
          <w:color w:val="222222"/>
        </w:rPr>
        <w:t>x</w:t>
      </w:r>
      <w:r>
        <w:rPr>
          <w:rFonts w:ascii="Arial" w:eastAsia="Arial" w:hAnsi="Arial" w:cs="Arial"/>
          <w:color w:val="222222"/>
        </w:rPr>
        <w:t xml:space="preserve"> - see item 4.</w:t>
      </w:r>
    </w:p>
    <w:p w14:paraId="637B03DE" w14:textId="57504952"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w:t>
      </w:r>
      <w:r>
        <w:rPr>
          <w:rFonts w:ascii="Arial" w:eastAsia="Arial" w:hAnsi="Arial" w:cs="Arial"/>
          <w:color w:val="222222"/>
        </w:rPr>
        <w:t> </w:t>
      </w:r>
    </w:p>
    <w:p w14:paraId="015049DF" w14:textId="77777777" w:rsidR="00D1221B" w:rsidRDefault="00B3408F">
      <w:pPr>
        <w:pBdr>
          <w:top w:val="nil"/>
          <w:left w:val="nil"/>
          <w:bottom w:val="nil"/>
          <w:right w:val="nil"/>
          <w:between w:val="nil"/>
        </w:pBdr>
        <w:rPr>
          <w:rFonts w:ascii="Arial" w:eastAsia="Arial" w:hAnsi="Arial" w:cs="Arial"/>
          <w:b/>
          <w:color w:val="222222"/>
        </w:rPr>
      </w:pPr>
      <w:r>
        <w:rPr>
          <w:rFonts w:ascii="Arial" w:eastAsia="Arial" w:hAnsi="Arial" w:cs="Arial"/>
          <w:b/>
          <w:color w:val="222222"/>
        </w:rPr>
        <w:t>Item 10 –</w:t>
      </w:r>
      <w:r>
        <w:rPr>
          <w:rFonts w:ascii="Arial" w:eastAsia="Arial" w:hAnsi="Arial" w:cs="Arial"/>
          <w:color w:val="222222"/>
        </w:rPr>
        <w:t> </w:t>
      </w:r>
      <w:r>
        <w:rPr>
          <w:rFonts w:ascii="Arial" w:eastAsia="Arial" w:hAnsi="Arial" w:cs="Arial"/>
          <w:b/>
          <w:color w:val="222222"/>
        </w:rPr>
        <w:t xml:space="preserve">Update on Bore Hole project - </w:t>
      </w:r>
      <w:r>
        <w:rPr>
          <w:rFonts w:ascii="Arial" w:eastAsia="Arial" w:hAnsi="Arial" w:cs="Arial"/>
          <w:color w:val="222222"/>
        </w:rPr>
        <w:t xml:space="preserve">Oliver Laws and </w:t>
      </w:r>
      <w:proofErr w:type="spellStart"/>
      <w:r>
        <w:rPr>
          <w:rFonts w:ascii="Arial" w:eastAsia="Arial" w:hAnsi="Arial" w:cs="Arial"/>
          <w:color w:val="222222"/>
        </w:rPr>
        <w:t>BIll</w:t>
      </w:r>
      <w:proofErr w:type="spellEnd"/>
      <w:r>
        <w:rPr>
          <w:rFonts w:ascii="Arial" w:eastAsia="Arial" w:hAnsi="Arial" w:cs="Arial"/>
          <w:color w:val="222222"/>
        </w:rPr>
        <w:t xml:space="preserve"> </w:t>
      </w:r>
      <w:proofErr w:type="spellStart"/>
      <w:r>
        <w:rPr>
          <w:rFonts w:ascii="Arial" w:eastAsia="Arial" w:hAnsi="Arial" w:cs="Arial"/>
          <w:color w:val="222222"/>
        </w:rPr>
        <w:t>Horncastle</w:t>
      </w:r>
      <w:proofErr w:type="spellEnd"/>
      <w:r>
        <w:rPr>
          <w:rFonts w:ascii="Arial" w:eastAsia="Arial" w:hAnsi="Arial" w:cs="Arial"/>
          <w:color w:val="222222"/>
        </w:rPr>
        <w:t xml:space="preserve"> carried out tests on Oliver’s well and have concluded that a similar depth hole will satisfy allotment requirements. The hole will be dug using a JCB the resulting chamber will have to be lined and a mechanism for extracting</w:t>
      </w:r>
      <w:r>
        <w:rPr>
          <w:rFonts w:ascii="Arial" w:eastAsia="Arial" w:hAnsi="Arial" w:cs="Arial"/>
          <w:color w:val="222222"/>
        </w:rPr>
        <w:t xml:space="preserve"> the water installed. Jo Yates will be responsible for compiling details/costs, identifying any health and safety issues and contacting suppliers. It may be necessary for the Parish Council to apply for a grant to fund the work.</w:t>
      </w:r>
    </w:p>
    <w:p w14:paraId="002EAAE9"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w:t>
      </w:r>
    </w:p>
    <w:p w14:paraId="195F5748" w14:textId="4C89A373"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b/>
          <w:color w:val="222222"/>
        </w:rPr>
        <w:t>Item 11</w:t>
      </w:r>
      <w:r>
        <w:rPr>
          <w:rFonts w:ascii="Arial" w:eastAsia="Arial" w:hAnsi="Arial" w:cs="Arial"/>
          <w:color w:val="222222"/>
        </w:rPr>
        <w:t xml:space="preserve"> – </w:t>
      </w:r>
      <w:r>
        <w:rPr>
          <w:rFonts w:ascii="Arial" w:eastAsia="Arial" w:hAnsi="Arial" w:cs="Arial"/>
          <w:b/>
          <w:color w:val="222222"/>
        </w:rPr>
        <w:t>To consider any</w:t>
      </w:r>
      <w:r>
        <w:rPr>
          <w:rFonts w:ascii="Arial" w:eastAsia="Arial" w:hAnsi="Arial" w:cs="Arial"/>
          <w:b/>
          <w:color w:val="222222"/>
        </w:rPr>
        <w:t xml:space="preserve"> planning applications - </w:t>
      </w:r>
      <w:r>
        <w:rPr>
          <w:rFonts w:ascii="Arial" w:eastAsia="Arial" w:hAnsi="Arial" w:cs="Arial"/>
          <w:color w:val="222222"/>
        </w:rPr>
        <w:t>T</w:t>
      </w:r>
      <w:r w:rsidR="00FF1E19">
        <w:rPr>
          <w:rFonts w:ascii="Arial" w:eastAsia="Arial" w:hAnsi="Arial" w:cs="Arial"/>
          <w:color w:val="222222"/>
        </w:rPr>
        <w:t>here were no planning applications to consider on this occasion.</w:t>
      </w:r>
    </w:p>
    <w:p w14:paraId="79A431B1" w14:textId="77777777" w:rsidR="00D1221B" w:rsidRDefault="00D1221B">
      <w:pPr>
        <w:pBdr>
          <w:top w:val="nil"/>
          <w:left w:val="nil"/>
          <w:bottom w:val="nil"/>
          <w:right w:val="nil"/>
          <w:between w:val="nil"/>
        </w:pBdr>
        <w:rPr>
          <w:rFonts w:ascii="Arial" w:eastAsia="Arial" w:hAnsi="Arial" w:cs="Arial"/>
          <w:color w:val="222222"/>
        </w:rPr>
      </w:pPr>
    </w:p>
    <w:p w14:paraId="2B134126" w14:textId="77777777" w:rsidR="00D1221B" w:rsidRDefault="00D1221B">
      <w:pPr>
        <w:pBdr>
          <w:top w:val="nil"/>
          <w:left w:val="nil"/>
          <w:bottom w:val="nil"/>
          <w:right w:val="nil"/>
          <w:between w:val="nil"/>
        </w:pBdr>
        <w:rPr>
          <w:rFonts w:ascii="Arial" w:eastAsia="Arial" w:hAnsi="Arial" w:cs="Arial"/>
          <w:color w:val="222222"/>
        </w:rPr>
      </w:pPr>
    </w:p>
    <w:p w14:paraId="1CB70D5F" w14:textId="46D770C6"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w:t>
      </w:r>
      <w:r>
        <w:rPr>
          <w:rFonts w:ascii="Arial" w:eastAsia="Arial" w:hAnsi="Arial" w:cs="Arial"/>
          <w:b/>
          <w:color w:val="222222"/>
        </w:rPr>
        <w:t>Item 12 –</w:t>
      </w:r>
      <w:r>
        <w:rPr>
          <w:rFonts w:ascii="Arial" w:eastAsia="Arial" w:hAnsi="Arial" w:cs="Arial"/>
          <w:color w:val="222222"/>
        </w:rPr>
        <w:t xml:space="preserve"> </w:t>
      </w:r>
      <w:r>
        <w:rPr>
          <w:rFonts w:ascii="Arial" w:eastAsia="Arial" w:hAnsi="Arial" w:cs="Arial"/>
          <w:b/>
          <w:color w:val="222222"/>
        </w:rPr>
        <w:t xml:space="preserve">Footpath/Allotment Update, including update on proposed Pig Pen - </w:t>
      </w:r>
      <w:r>
        <w:rPr>
          <w:rFonts w:ascii="Arial" w:eastAsia="Arial" w:hAnsi="Arial" w:cs="Arial"/>
          <w:color w:val="222222"/>
        </w:rPr>
        <w:t xml:space="preserve">Allotment rents </w:t>
      </w:r>
      <w:r w:rsidR="00F26447">
        <w:rPr>
          <w:rFonts w:ascii="Arial" w:eastAsia="Arial" w:hAnsi="Arial" w:cs="Arial"/>
          <w:color w:val="222222"/>
        </w:rPr>
        <w:t xml:space="preserve">(|£511.50) </w:t>
      </w:r>
      <w:r>
        <w:rPr>
          <w:rFonts w:ascii="Arial" w:eastAsia="Arial" w:hAnsi="Arial" w:cs="Arial"/>
          <w:color w:val="222222"/>
        </w:rPr>
        <w:t xml:space="preserve">have been received and passed to Pip </w:t>
      </w:r>
      <w:proofErr w:type="spellStart"/>
      <w:r>
        <w:rPr>
          <w:rFonts w:ascii="Arial" w:eastAsia="Arial" w:hAnsi="Arial" w:cs="Arial"/>
          <w:color w:val="222222"/>
        </w:rPr>
        <w:t>Wallwork</w:t>
      </w:r>
      <w:proofErr w:type="spellEnd"/>
      <w:r>
        <w:rPr>
          <w:rFonts w:ascii="Arial" w:eastAsia="Arial" w:hAnsi="Arial" w:cs="Arial"/>
          <w:color w:val="222222"/>
        </w:rPr>
        <w:t xml:space="preserve"> </w:t>
      </w:r>
      <w:r w:rsidR="00C6158B">
        <w:rPr>
          <w:rFonts w:ascii="Arial" w:eastAsia="Arial" w:hAnsi="Arial" w:cs="Arial"/>
          <w:color w:val="222222"/>
        </w:rPr>
        <w:t>to</w:t>
      </w:r>
      <w:r>
        <w:rPr>
          <w:rFonts w:ascii="Arial" w:eastAsia="Arial" w:hAnsi="Arial" w:cs="Arial"/>
          <w:color w:val="222222"/>
        </w:rPr>
        <w:t xml:space="preserve"> hand on to the Suzy </w:t>
      </w:r>
      <w:proofErr w:type="spellStart"/>
      <w:r>
        <w:rPr>
          <w:rFonts w:ascii="Arial" w:eastAsia="Arial" w:hAnsi="Arial" w:cs="Arial"/>
          <w:color w:val="222222"/>
        </w:rPr>
        <w:t>Horth</w:t>
      </w:r>
      <w:proofErr w:type="spellEnd"/>
      <w:r>
        <w:rPr>
          <w:rFonts w:ascii="Arial" w:eastAsia="Arial" w:hAnsi="Arial" w:cs="Arial"/>
          <w:color w:val="222222"/>
        </w:rPr>
        <w:t xml:space="preserve"> at the Friday 17 May meeting</w:t>
      </w:r>
      <w:r w:rsidR="00F26447">
        <w:rPr>
          <w:rFonts w:ascii="Arial" w:eastAsia="Arial" w:hAnsi="Arial" w:cs="Arial"/>
          <w:color w:val="222222"/>
        </w:rPr>
        <w:t xml:space="preserve"> for banking</w:t>
      </w:r>
      <w:r>
        <w:rPr>
          <w:rFonts w:ascii="Arial" w:eastAsia="Arial" w:hAnsi="Arial" w:cs="Arial"/>
          <w:color w:val="222222"/>
        </w:rPr>
        <w:t>. There are still</w:t>
      </w:r>
      <w:r>
        <w:rPr>
          <w:rFonts w:ascii="Arial" w:eastAsia="Arial" w:hAnsi="Arial" w:cs="Arial"/>
          <w:color w:val="222222"/>
        </w:rPr>
        <w:t xml:space="preserve"> 2 vacant allotments Pip </w:t>
      </w:r>
      <w:proofErr w:type="spellStart"/>
      <w:r>
        <w:rPr>
          <w:rFonts w:ascii="Arial" w:eastAsia="Arial" w:hAnsi="Arial" w:cs="Arial"/>
          <w:color w:val="222222"/>
        </w:rPr>
        <w:t>Wallwork</w:t>
      </w:r>
      <w:proofErr w:type="spellEnd"/>
      <w:r>
        <w:rPr>
          <w:rFonts w:ascii="Arial" w:eastAsia="Arial" w:hAnsi="Arial" w:cs="Arial"/>
          <w:color w:val="222222"/>
        </w:rPr>
        <w:t xml:space="preserve"> to include another ad in the next Newsletter. A digger is going to flatten the ground in the pig pen in early June.</w:t>
      </w:r>
    </w:p>
    <w:p w14:paraId="3588C2B0" w14:textId="77777777" w:rsidR="00D1221B" w:rsidRDefault="00D1221B">
      <w:pPr>
        <w:pBdr>
          <w:top w:val="nil"/>
          <w:left w:val="nil"/>
          <w:bottom w:val="nil"/>
          <w:right w:val="nil"/>
          <w:between w:val="nil"/>
        </w:pBdr>
        <w:rPr>
          <w:rFonts w:ascii="Arial" w:eastAsia="Arial" w:hAnsi="Arial" w:cs="Arial"/>
          <w:color w:val="222222"/>
        </w:rPr>
      </w:pPr>
    </w:p>
    <w:p w14:paraId="5AA1B739" w14:textId="485DF6DD"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b/>
          <w:color w:val="222222"/>
        </w:rPr>
        <w:t xml:space="preserve">Item 13 - Highways Update- </w:t>
      </w:r>
      <w:r>
        <w:rPr>
          <w:rFonts w:ascii="Arial" w:eastAsia="Arial" w:hAnsi="Arial" w:cs="Arial"/>
          <w:color w:val="222222"/>
        </w:rPr>
        <w:t>There is a tree on Heath Road (Grid reference 058171, on the south side of Hea</w:t>
      </w:r>
      <w:r>
        <w:rPr>
          <w:rFonts w:ascii="Arial" w:eastAsia="Arial" w:hAnsi="Arial" w:cs="Arial"/>
          <w:color w:val="222222"/>
        </w:rPr>
        <w:t>th Road, just past the old chapel going north-eastwards) which leaning over to a potentially dangerous extent. It is unclear whether it belongs to David Baker or whether it is the responsibility of Norfolk Count Council. Oliver Laws has emailed David Baker</w:t>
      </w:r>
      <w:r>
        <w:rPr>
          <w:rFonts w:ascii="Arial" w:eastAsia="Arial" w:hAnsi="Arial" w:cs="Arial"/>
          <w:color w:val="222222"/>
        </w:rPr>
        <w:t xml:space="preserve"> to see if he is responsible for it. It was agreed that the Clerk write to NCC on behalf of the Council if It seems to be their responsibility, to have the tree made safe. Henry Atkinson to help Suzy </w:t>
      </w:r>
      <w:proofErr w:type="spellStart"/>
      <w:r>
        <w:rPr>
          <w:rFonts w:ascii="Arial" w:eastAsia="Arial" w:hAnsi="Arial" w:cs="Arial"/>
          <w:color w:val="222222"/>
        </w:rPr>
        <w:t>Horth</w:t>
      </w:r>
      <w:proofErr w:type="spellEnd"/>
      <w:r>
        <w:rPr>
          <w:rFonts w:ascii="Arial" w:eastAsia="Arial" w:hAnsi="Arial" w:cs="Arial"/>
          <w:color w:val="222222"/>
        </w:rPr>
        <w:t xml:space="preserve"> </w:t>
      </w:r>
      <w:r w:rsidR="00C6158B">
        <w:rPr>
          <w:rFonts w:ascii="Arial" w:eastAsia="Arial" w:hAnsi="Arial" w:cs="Arial"/>
          <w:color w:val="222222"/>
        </w:rPr>
        <w:t>draft a letter to the council.</w:t>
      </w:r>
    </w:p>
    <w:p w14:paraId="08FEE505" w14:textId="77777777" w:rsidR="00D1221B" w:rsidRDefault="00D1221B">
      <w:pPr>
        <w:pBdr>
          <w:top w:val="nil"/>
          <w:left w:val="nil"/>
          <w:bottom w:val="nil"/>
          <w:right w:val="nil"/>
          <w:between w:val="nil"/>
        </w:pBdr>
        <w:rPr>
          <w:rFonts w:ascii="Arial" w:eastAsia="Arial" w:hAnsi="Arial" w:cs="Arial"/>
          <w:color w:val="222222"/>
        </w:rPr>
      </w:pPr>
    </w:p>
    <w:p w14:paraId="35A4A617" w14:textId="520E2A01"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Link Road</w:t>
      </w:r>
      <w:r w:rsidR="00F26447">
        <w:rPr>
          <w:rFonts w:ascii="Arial" w:eastAsia="Arial" w:hAnsi="Arial" w:cs="Arial"/>
          <w:color w:val="222222"/>
        </w:rPr>
        <w:t xml:space="preserve"> </w:t>
      </w:r>
      <w:r>
        <w:rPr>
          <w:rFonts w:ascii="Arial" w:eastAsia="Arial" w:hAnsi="Arial" w:cs="Arial"/>
          <w:color w:val="222222"/>
        </w:rPr>
        <w:t xml:space="preserve">- Bill </w:t>
      </w:r>
      <w:proofErr w:type="spellStart"/>
      <w:r>
        <w:rPr>
          <w:rFonts w:ascii="Arial" w:eastAsia="Arial" w:hAnsi="Arial" w:cs="Arial"/>
          <w:color w:val="222222"/>
        </w:rPr>
        <w:t>Horncastle</w:t>
      </w:r>
      <w:proofErr w:type="spellEnd"/>
      <w:r>
        <w:rPr>
          <w:rFonts w:ascii="Arial" w:eastAsia="Arial" w:hAnsi="Arial" w:cs="Arial"/>
          <w:color w:val="222222"/>
        </w:rPr>
        <w:t xml:space="preserve"> updated the</w:t>
      </w:r>
      <w:r>
        <w:rPr>
          <w:rFonts w:ascii="Arial" w:eastAsia="Arial" w:hAnsi="Arial" w:cs="Arial"/>
          <w:color w:val="222222"/>
        </w:rPr>
        <w:t xml:space="preserve"> Council - Option D is the preferred option, the final decision will be made in July.</w:t>
      </w:r>
    </w:p>
    <w:p w14:paraId="08849FD1" w14:textId="77777777" w:rsidR="00D1221B" w:rsidRDefault="00D1221B">
      <w:pPr>
        <w:pBdr>
          <w:top w:val="nil"/>
          <w:left w:val="nil"/>
          <w:bottom w:val="nil"/>
          <w:right w:val="nil"/>
          <w:between w:val="nil"/>
        </w:pBdr>
        <w:rPr>
          <w:rFonts w:ascii="Arial" w:eastAsia="Arial" w:hAnsi="Arial" w:cs="Arial"/>
          <w:color w:val="222222"/>
        </w:rPr>
      </w:pPr>
    </w:p>
    <w:p w14:paraId="62F3D822" w14:textId="599EC555"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lastRenderedPageBreak/>
        <w:t xml:space="preserve">Proposed 7.5t Environmental Weight Restriction in </w:t>
      </w:r>
      <w:proofErr w:type="spellStart"/>
      <w:r>
        <w:rPr>
          <w:rFonts w:ascii="Arial" w:eastAsia="Arial" w:hAnsi="Arial" w:cs="Arial"/>
          <w:color w:val="222222"/>
        </w:rPr>
        <w:t>Lyng</w:t>
      </w:r>
      <w:proofErr w:type="spellEnd"/>
      <w:r>
        <w:rPr>
          <w:rFonts w:ascii="Arial" w:eastAsia="Arial" w:hAnsi="Arial" w:cs="Arial"/>
          <w:color w:val="222222"/>
        </w:rPr>
        <w:t xml:space="preserve"> and the Surrounding Area. Henry Atkinson proposed that we object to the proposal (by June 10th) requesting that the boundary be extended to include all of </w:t>
      </w:r>
      <w:proofErr w:type="spellStart"/>
      <w:r>
        <w:rPr>
          <w:rFonts w:ascii="Arial" w:eastAsia="Arial" w:hAnsi="Arial" w:cs="Arial"/>
          <w:color w:val="222222"/>
        </w:rPr>
        <w:t>Elsing</w:t>
      </w:r>
      <w:proofErr w:type="spellEnd"/>
      <w:r>
        <w:rPr>
          <w:rFonts w:ascii="Arial" w:eastAsia="Arial" w:hAnsi="Arial" w:cs="Arial"/>
          <w:color w:val="222222"/>
        </w:rPr>
        <w:t xml:space="preserve"> including </w:t>
      </w:r>
      <w:proofErr w:type="spellStart"/>
      <w:r>
        <w:rPr>
          <w:rFonts w:ascii="Arial" w:eastAsia="Arial" w:hAnsi="Arial" w:cs="Arial"/>
          <w:color w:val="222222"/>
        </w:rPr>
        <w:t>Peaseland</w:t>
      </w:r>
      <w:proofErr w:type="spellEnd"/>
      <w:r>
        <w:rPr>
          <w:rFonts w:ascii="Arial" w:eastAsia="Arial" w:hAnsi="Arial" w:cs="Arial"/>
          <w:color w:val="222222"/>
        </w:rPr>
        <w:t xml:space="preserve"> Green. </w:t>
      </w:r>
      <w:r w:rsidR="00C6158B">
        <w:rPr>
          <w:rFonts w:ascii="Arial" w:eastAsia="Arial" w:hAnsi="Arial" w:cs="Arial"/>
          <w:color w:val="222222"/>
        </w:rPr>
        <w:t>The clerk</w:t>
      </w:r>
      <w:r>
        <w:rPr>
          <w:rFonts w:ascii="Arial" w:eastAsia="Arial" w:hAnsi="Arial" w:cs="Arial"/>
          <w:color w:val="222222"/>
        </w:rPr>
        <w:t xml:space="preserve"> to wri</w:t>
      </w:r>
      <w:r>
        <w:rPr>
          <w:rFonts w:ascii="Arial" w:eastAsia="Arial" w:hAnsi="Arial" w:cs="Arial"/>
          <w:color w:val="222222"/>
        </w:rPr>
        <w:t>te a formal rejection on behalf of the Parish Council.</w:t>
      </w:r>
    </w:p>
    <w:p w14:paraId="3FB78DEF" w14:textId="77777777" w:rsidR="00D1221B" w:rsidRDefault="00D1221B">
      <w:pPr>
        <w:pBdr>
          <w:top w:val="nil"/>
          <w:left w:val="nil"/>
          <w:bottom w:val="nil"/>
          <w:right w:val="nil"/>
          <w:between w:val="nil"/>
        </w:pBdr>
        <w:rPr>
          <w:rFonts w:ascii="Arial" w:eastAsia="Arial" w:hAnsi="Arial" w:cs="Arial"/>
          <w:color w:val="222222"/>
        </w:rPr>
      </w:pPr>
    </w:p>
    <w:p w14:paraId="7FCCCDC8" w14:textId="27F47F36"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Update on road repairs within the Village - the road by Green Farm has been repaired and it is anticipated that </w:t>
      </w:r>
      <w:proofErr w:type="spellStart"/>
      <w:r>
        <w:rPr>
          <w:rFonts w:ascii="Arial" w:eastAsia="Arial" w:hAnsi="Arial" w:cs="Arial"/>
          <w:color w:val="222222"/>
        </w:rPr>
        <w:t>Peaseland</w:t>
      </w:r>
      <w:proofErr w:type="spellEnd"/>
      <w:r>
        <w:rPr>
          <w:rFonts w:ascii="Arial" w:eastAsia="Arial" w:hAnsi="Arial" w:cs="Arial"/>
          <w:color w:val="222222"/>
        </w:rPr>
        <w:t xml:space="preserve"> Green Road will be </w:t>
      </w:r>
      <w:r w:rsidR="00C6158B">
        <w:rPr>
          <w:rFonts w:ascii="Arial" w:eastAsia="Arial" w:hAnsi="Arial" w:cs="Arial"/>
          <w:color w:val="222222"/>
        </w:rPr>
        <w:t>surface dressed</w:t>
      </w:r>
      <w:r>
        <w:rPr>
          <w:rFonts w:ascii="Arial" w:eastAsia="Arial" w:hAnsi="Arial" w:cs="Arial"/>
          <w:color w:val="222222"/>
        </w:rPr>
        <w:t xml:space="preserve"> </w:t>
      </w:r>
      <w:r w:rsidR="00C6158B">
        <w:rPr>
          <w:rFonts w:ascii="Arial" w:eastAsia="Arial" w:hAnsi="Arial" w:cs="Arial"/>
          <w:color w:val="222222"/>
        </w:rPr>
        <w:t>throughout</w:t>
      </w:r>
      <w:r>
        <w:rPr>
          <w:rFonts w:ascii="Arial" w:eastAsia="Arial" w:hAnsi="Arial" w:cs="Arial"/>
          <w:color w:val="222222"/>
        </w:rPr>
        <w:t xml:space="preserve"> the end of the summer.</w:t>
      </w:r>
    </w:p>
    <w:p w14:paraId="6EFF6831" w14:textId="77777777" w:rsidR="00D1221B" w:rsidRDefault="00D1221B">
      <w:pPr>
        <w:pBdr>
          <w:top w:val="nil"/>
          <w:left w:val="nil"/>
          <w:bottom w:val="nil"/>
          <w:right w:val="nil"/>
          <w:between w:val="nil"/>
        </w:pBdr>
        <w:rPr>
          <w:rFonts w:ascii="Arial" w:eastAsia="Arial" w:hAnsi="Arial" w:cs="Arial"/>
          <w:color w:val="222222"/>
        </w:rPr>
      </w:pPr>
    </w:p>
    <w:p w14:paraId="574D076D" w14:textId="046E4C8C"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b/>
          <w:color w:val="222222"/>
        </w:rPr>
        <w:t>Item 14 - Defibrillator</w:t>
      </w:r>
      <w:r>
        <w:rPr>
          <w:rFonts w:ascii="Arial" w:eastAsia="Arial" w:hAnsi="Arial" w:cs="Arial"/>
          <w:b/>
          <w:color w:val="222222"/>
        </w:rPr>
        <w:t xml:space="preserve"> Boxes - consideration of maintenance costs (high visibility stickers £96.00, K6 paint £40.00 and </w:t>
      </w:r>
      <w:proofErr w:type="spellStart"/>
      <w:r>
        <w:rPr>
          <w:rFonts w:ascii="Arial" w:eastAsia="Arial" w:hAnsi="Arial" w:cs="Arial"/>
          <w:b/>
          <w:color w:val="222222"/>
        </w:rPr>
        <w:t>labour</w:t>
      </w:r>
      <w:proofErr w:type="spellEnd"/>
      <w:r>
        <w:rPr>
          <w:rFonts w:ascii="Arial" w:eastAsia="Arial" w:hAnsi="Arial" w:cs="Arial"/>
          <w:b/>
          <w:color w:val="222222"/>
        </w:rPr>
        <w:t xml:space="preserve"> costs) - </w:t>
      </w:r>
      <w:r>
        <w:rPr>
          <w:rFonts w:ascii="Arial" w:eastAsia="Arial" w:hAnsi="Arial" w:cs="Arial"/>
          <w:color w:val="222222"/>
        </w:rPr>
        <w:t xml:space="preserve">Stuart Chaplin proposed that the 6 ‘telephone’ glass inserts in the top of the 2 telephone boxes be replaced with ‘Defibrillator’ inserts and </w:t>
      </w:r>
      <w:r>
        <w:rPr>
          <w:rFonts w:ascii="Arial" w:eastAsia="Arial" w:hAnsi="Arial" w:cs="Arial"/>
          <w:color w:val="222222"/>
        </w:rPr>
        <w:t xml:space="preserve">that each box should be repainted using K6 paint. All of this is available from </w:t>
      </w:r>
      <w:hyperlink r:id="rId8">
        <w:r>
          <w:rPr>
            <w:rFonts w:ascii="Trebuchet MS" w:eastAsia="Trebuchet MS" w:hAnsi="Trebuchet MS" w:cs="Trebuchet MS"/>
            <w:color w:val="000000"/>
          </w:rPr>
          <w:t>www.x2connect.com</w:t>
        </w:r>
      </w:hyperlink>
      <w:r>
        <w:rPr>
          <w:rFonts w:ascii="Arial" w:eastAsia="Arial" w:hAnsi="Arial" w:cs="Arial"/>
          <w:color w:val="222222"/>
        </w:rPr>
        <w:t>.</w:t>
      </w:r>
    </w:p>
    <w:p w14:paraId="167B44B8" w14:textId="77777777" w:rsidR="00F26447" w:rsidRDefault="00F26447">
      <w:pPr>
        <w:pBdr>
          <w:top w:val="nil"/>
          <w:left w:val="nil"/>
          <w:bottom w:val="nil"/>
          <w:right w:val="nil"/>
          <w:between w:val="nil"/>
        </w:pBdr>
        <w:rPr>
          <w:rFonts w:ascii="Arial" w:eastAsia="Arial" w:hAnsi="Arial" w:cs="Arial"/>
          <w:color w:val="222222"/>
        </w:rPr>
      </w:pPr>
    </w:p>
    <w:p w14:paraId="4122C287"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Costs: </w:t>
      </w:r>
    </w:p>
    <w:p w14:paraId="6D8D9E64"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K6 refinish gloss paint, 2.5 </w:t>
      </w:r>
      <w:proofErr w:type="spellStart"/>
      <w:r>
        <w:rPr>
          <w:rFonts w:ascii="Arial" w:eastAsia="Arial" w:hAnsi="Arial" w:cs="Arial"/>
          <w:color w:val="222222"/>
        </w:rPr>
        <w:t>litres</w:t>
      </w:r>
      <w:proofErr w:type="spellEnd"/>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40.08 excl. VAT and delivery</w:t>
      </w:r>
    </w:p>
    <w:p w14:paraId="6D024B00"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K6 pink primer paint, 2.5 </w:t>
      </w:r>
      <w:proofErr w:type="spellStart"/>
      <w:r>
        <w:rPr>
          <w:rFonts w:ascii="Arial" w:eastAsia="Arial" w:hAnsi="Arial" w:cs="Arial"/>
          <w:color w:val="222222"/>
        </w:rPr>
        <w:t>litres</w:t>
      </w:r>
      <w:proofErr w:type="spellEnd"/>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32.</w:t>
      </w:r>
      <w:r>
        <w:rPr>
          <w:rFonts w:ascii="Arial" w:eastAsia="Arial" w:hAnsi="Arial" w:cs="Arial"/>
          <w:color w:val="222222"/>
        </w:rPr>
        <w:t>85 excl. VAT and delivery</w:t>
      </w:r>
    </w:p>
    <w:p w14:paraId="0C0435C4"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K6 gloss repair paint 500 ml </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13.33 excl. VAT and delivery</w:t>
      </w:r>
    </w:p>
    <w:p w14:paraId="188F4FEF"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6 Defibrillator signs @ 20.30 each</w:t>
      </w:r>
      <w:r>
        <w:rPr>
          <w:rFonts w:ascii="Arial" w:eastAsia="Arial" w:hAnsi="Arial" w:cs="Arial"/>
          <w:color w:val="222222"/>
        </w:rPr>
        <w:tab/>
      </w:r>
      <w:r>
        <w:rPr>
          <w:rFonts w:ascii="Arial" w:eastAsia="Arial" w:hAnsi="Arial" w:cs="Arial"/>
          <w:color w:val="222222"/>
        </w:rPr>
        <w:tab/>
        <w:t>121.80 excl. VAT and delivery</w:t>
      </w:r>
    </w:p>
    <w:p w14:paraId="4CFA5259" w14:textId="77777777" w:rsidR="00D1221B" w:rsidRDefault="00D1221B">
      <w:pPr>
        <w:pBdr>
          <w:top w:val="nil"/>
          <w:left w:val="nil"/>
          <w:bottom w:val="nil"/>
          <w:right w:val="nil"/>
          <w:between w:val="nil"/>
        </w:pBdr>
        <w:rPr>
          <w:rFonts w:ascii="Arial" w:eastAsia="Arial" w:hAnsi="Arial" w:cs="Arial"/>
          <w:color w:val="222222"/>
        </w:rPr>
      </w:pPr>
    </w:p>
    <w:p w14:paraId="3A3607F5" w14:textId="77777777" w:rsidR="00D1221B" w:rsidRDefault="00B3408F">
      <w:pPr>
        <w:pBdr>
          <w:top w:val="nil"/>
          <w:left w:val="nil"/>
          <w:bottom w:val="nil"/>
          <w:right w:val="nil"/>
          <w:between w:val="nil"/>
        </w:pBdr>
        <w:rPr>
          <w:rFonts w:ascii="Arial" w:eastAsia="Arial" w:hAnsi="Arial" w:cs="Arial"/>
          <w:color w:val="222222"/>
        </w:rPr>
      </w:pPr>
      <w:r>
        <w:rPr>
          <w:rFonts w:ascii="Arial" w:eastAsia="Arial" w:hAnsi="Arial" w:cs="Arial"/>
          <w:color w:val="222222"/>
        </w:rPr>
        <w:t xml:space="preserve">Total so far: 208.06 excl. VAT and delivery. Still to be added are </w:t>
      </w:r>
      <w:proofErr w:type="spellStart"/>
      <w:r>
        <w:rPr>
          <w:rFonts w:ascii="Arial" w:eastAsia="Arial" w:hAnsi="Arial" w:cs="Arial"/>
          <w:color w:val="222222"/>
        </w:rPr>
        <w:t>labour</w:t>
      </w:r>
      <w:proofErr w:type="spellEnd"/>
      <w:r>
        <w:rPr>
          <w:rFonts w:ascii="Arial" w:eastAsia="Arial" w:hAnsi="Arial" w:cs="Arial"/>
          <w:color w:val="222222"/>
        </w:rPr>
        <w:t xml:space="preserve"> costs (currently being inves</w:t>
      </w:r>
      <w:r>
        <w:rPr>
          <w:rFonts w:ascii="Arial" w:eastAsia="Arial" w:hAnsi="Arial" w:cs="Arial"/>
          <w:color w:val="222222"/>
        </w:rPr>
        <w:t>tigated) by the Parish Clerk.</w:t>
      </w:r>
    </w:p>
    <w:p w14:paraId="45DC23DC" w14:textId="77777777" w:rsidR="00D1221B" w:rsidRDefault="00D1221B">
      <w:pPr>
        <w:pBdr>
          <w:top w:val="nil"/>
          <w:left w:val="nil"/>
          <w:bottom w:val="nil"/>
          <w:right w:val="nil"/>
          <w:between w:val="nil"/>
        </w:pBdr>
        <w:rPr>
          <w:rFonts w:ascii="Arial" w:eastAsia="Arial" w:hAnsi="Arial" w:cs="Arial"/>
          <w:color w:val="222222"/>
        </w:rPr>
      </w:pPr>
    </w:p>
    <w:p w14:paraId="2958914E" w14:textId="580C6299" w:rsidR="00D1221B" w:rsidRDefault="00B3408F">
      <w:pPr>
        <w:pBdr>
          <w:top w:val="nil"/>
          <w:left w:val="nil"/>
          <w:bottom w:val="nil"/>
          <w:right w:val="nil"/>
          <w:between w:val="nil"/>
        </w:pBdr>
        <w:rPr>
          <w:rFonts w:ascii="Arial" w:eastAsia="Arial" w:hAnsi="Arial" w:cs="Arial"/>
          <w:b/>
          <w:color w:val="222222"/>
        </w:rPr>
      </w:pPr>
      <w:r>
        <w:rPr>
          <w:rFonts w:ascii="Arial" w:eastAsia="Arial" w:hAnsi="Arial" w:cs="Arial"/>
          <w:b/>
          <w:color w:val="222222"/>
        </w:rPr>
        <w:t xml:space="preserve">Item 15 </w:t>
      </w:r>
      <w:r w:rsidR="00F26447">
        <w:rPr>
          <w:rFonts w:ascii="Arial" w:eastAsia="Arial" w:hAnsi="Arial" w:cs="Arial"/>
          <w:b/>
          <w:color w:val="222222"/>
        </w:rPr>
        <w:t xml:space="preserve">- </w:t>
      </w:r>
      <w:r>
        <w:rPr>
          <w:rFonts w:ascii="Arial" w:eastAsia="Arial" w:hAnsi="Arial" w:cs="Arial"/>
          <w:b/>
          <w:color w:val="222222"/>
        </w:rPr>
        <w:t>Financial Update from the Clerk</w:t>
      </w:r>
    </w:p>
    <w:p w14:paraId="45CB23C5" w14:textId="77777777" w:rsidR="00D1221B" w:rsidRDefault="00B3408F">
      <w:pPr>
        <w:pBdr>
          <w:top w:val="nil"/>
          <w:left w:val="nil"/>
          <w:bottom w:val="nil"/>
          <w:right w:val="nil"/>
          <w:between w:val="nil"/>
        </w:pBdr>
        <w:spacing w:before="240"/>
        <w:ind w:left="10" w:hanging="10"/>
        <w:jc w:val="both"/>
        <w:rPr>
          <w:rFonts w:ascii="Arial" w:eastAsia="Arial" w:hAnsi="Arial" w:cs="Arial"/>
          <w:color w:val="000000"/>
        </w:rPr>
      </w:pPr>
      <w:r>
        <w:rPr>
          <w:rFonts w:ascii="Arial" w:eastAsia="Arial" w:hAnsi="Arial" w:cs="Arial"/>
          <w:color w:val="000000"/>
        </w:rPr>
        <w:t>Business premium account balance:</w:t>
      </w:r>
      <w:r>
        <w:rPr>
          <w:rFonts w:ascii="Arial" w:eastAsia="Arial" w:hAnsi="Arial" w:cs="Arial"/>
          <w:color w:val="000000"/>
        </w:rPr>
        <w:tab/>
        <w:t>£5,383.72</w:t>
      </w:r>
    </w:p>
    <w:p w14:paraId="1D280C84" w14:textId="77777777" w:rsidR="00D1221B" w:rsidRDefault="00B3408F">
      <w:pPr>
        <w:pBdr>
          <w:top w:val="nil"/>
          <w:left w:val="nil"/>
          <w:bottom w:val="nil"/>
          <w:right w:val="nil"/>
          <w:between w:val="nil"/>
        </w:pBdr>
        <w:spacing w:before="240"/>
        <w:ind w:left="10" w:hanging="10"/>
        <w:jc w:val="both"/>
        <w:rPr>
          <w:rFonts w:ascii="Arial" w:eastAsia="Arial" w:hAnsi="Arial" w:cs="Arial"/>
          <w:color w:val="000000"/>
        </w:rPr>
      </w:pPr>
      <w:r>
        <w:rPr>
          <w:rFonts w:ascii="Arial" w:eastAsia="Arial" w:hAnsi="Arial" w:cs="Arial"/>
          <w:color w:val="000000"/>
        </w:rPr>
        <w:t>Community account balance:</w:t>
      </w:r>
      <w:r>
        <w:rPr>
          <w:rFonts w:ascii="Arial" w:eastAsia="Arial" w:hAnsi="Arial" w:cs="Arial"/>
          <w:color w:val="000000"/>
        </w:rPr>
        <w:tab/>
      </w:r>
      <w:r>
        <w:rPr>
          <w:rFonts w:ascii="Arial" w:eastAsia="Arial" w:hAnsi="Arial" w:cs="Arial"/>
          <w:color w:val="000000"/>
        </w:rPr>
        <w:tab/>
        <w:t>£234.83</w:t>
      </w:r>
    </w:p>
    <w:p w14:paraId="2474F687" w14:textId="77777777" w:rsidR="00D1221B" w:rsidRDefault="00B3408F">
      <w:pPr>
        <w:pBdr>
          <w:top w:val="nil"/>
          <w:left w:val="nil"/>
          <w:bottom w:val="nil"/>
          <w:right w:val="nil"/>
          <w:between w:val="nil"/>
        </w:pBdr>
        <w:spacing w:before="240"/>
        <w:ind w:left="10" w:hanging="10"/>
        <w:jc w:val="both"/>
        <w:rPr>
          <w:rFonts w:ascii="Arial" w:eastAsia="Arial" w:hAnsi="Arial" w:cs="Arial"/>
          <w:color w:val="000000"/>
        </w:rPr>
      </w:pPr>
      <w:r>
        <w:rPr>
          <w:rFonts w:ascii="Arial" w:eastAsia="Arial" w:hAnsi="Arial" w:cs="Arial"/>
          <w:b/>
          <w:color w:val="000000"/>
        </w:rPr>
        <w:t>Total monies available:</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£5,618.55</w:t>
      </w:r>
    </w:p>
    <w:p w14:paraId="362252F7" w14:textId="77777777" w:rsidR="00D1221B" w:rsidRDefault="00D1221B">
      <w:pPr>
        <w:pBdr>
          <w:top w:val="nil"/>
          <w:left w:val="nil"/>
          <w:bottom w:val="nil"/>
          <w:right w:val="nil"/>
          <w:between w:val="nil"/>
        </w:pBdr>
        <w:spacing w:before="240"/>
        <w:ind w:left="10" w:hanging="10"/>
        <w:rPr>
          <w:rFonts w:ascii="Arial" w:eastAsia="Arial" w:hAnsi="Arial" w:cs="Arial"/>
          <w:color w:val="000000"/>
        </w:rPr>
      </w:pPr>
    </w:p>
    <w:p w14:paraId="5DD590DD" w14:textId="77777777" w:rsidR="00D1221B" w:rsidRDefault="00B3408F">
      <w:pPr>
        <w:pBdr>
          <w:top w:val="nil"/>
          <w:left w:val="nil"/>
          <w:bottom w:val="nil"/>
          <w:right w:val="nil"/>
          <w:between w:val="nil"/>
        </w:pBdr>
        <w:spacing w:before="240"/>
        <w:ind w:left="10" w:hanging="10"/>
        <w:rPr>
          <w:rFonts w:ascii="Arial" w:eastAsia="Arial" w:hAnsi="Arial" w:cs="Arial"/>
          <w:b/>
          <w:color w:val="000000"/>
        </w:rPr>
      </w:pPr>
      <w:r>
        <w:rPr>
          <w:rFonts w:ascii="Arial" w:eastAsia="Arial" w:hAnsi="Arial" w:cs="Arial"/>
          <w:b/>
          <w:color w:val="000000"/>
        </w:rPr>
        <w:t>Claims this month:</w:t>
      </w:r>
    </w:p>
    <w:p w14:paraId="652364E5" w14:textId="77777777" w:rsidR="00D1221B" w:rsidRDefault="00D1221B">
      <w:pPr>
        <w:tabs>
          <w:tab w:val="left" w:pos="3261"/>
          <w:tab w:val="right" w:pos="7371"/>
        </w:tabs>
        <w:rPr>
          <w:rFonts w:ascii="Arial" w:eastAsia="Arial" w:hAnsi="Arial" w:cs="Arial"/>
          <w:b/>
          <w:color w:val="000000"/>
        </w:rPr>
      </w:pPr>
    </w:p>
    <w:p w14:paraId="19E293A3" w14:textId="77777777" w:rsidR="00D1221B" w:rsidRDefault="00B3408F">
      <w:pPr>
        <w:tabs>
          <w:tab w:val="left" w:pos="3261"/>
          <w:tab w:val="right" w:pos="7371"/>
        </w:tabs>
        <w:rPr>
          <w:rFonts w:ascii="Helvetica Neue" w:eastAsia="Helvetica Neue" w:hAnsi="Helvetica Neue" w:cs="Helvetica Neue"/>
          <w:i/>
          <w:color w:val="000000"/>
        </w:rPr>
      </w:pPr>
      <w:bookmarkStart w:id="0" w:name="_gjdgxs" w:colFirst="0" w:colLast="0"/>
      <w:bookmarkEnd w:id="0"/>
      <w:r>
        <w:rPr>
          <w:rFonts w:ascii="Arial" w:eastAsia="Arial" w:hAnsi="Arial" w:cs="Arial"/>
          <w:b/>
          <w:i/>
          <w:color w:val="000000"/>
        </w:rPr>
        <w:t>Incoming payment</w:t>
      </w:r>
    </w:p>
    <w:p w14:paraId="2446A404" w14:textId="77777777" w:rsidR="00D1221B" w:rsidRDefault="00D1221B">
      <w:pPr>
        <w:tabs>
          <w:tab w:val="left" w:pos="3261"/>
          <w:tab w:val="right" w:pos="7371"/>
        </w:tabs>
        <w:rPr>
          <w:rFonts w:ascii="Helvetica Neue" w:eastAsia="Helvetica Neue" w:hAnsi="Helvetica Neue" w:cs="Helvetica Neue"/>
          <w:color w:val="000000"/>
        </w:rPr>
      </w:pPr>
    </w:p>
    <w:p w14:paraId="450EF216" w14:textId="77777777" w:rsidR="00D1221B" w:rsidRDefault="00B3408F">
      <w:pPr>
        <w:tabs>
          <w:tab w:val="left" w:pos="3261"/>
          <w:tab w:val="right" w:pos="7371"/>
        </w:tabs>
        <w:rPr>
          <w:rFonts w:ascii="Helvetica Neue" w:eastAsia="Helvetica Neue" w:hAnsi="Helvetica Neue" w:cs="Helvetica Neue"/>
          <w:i/>
          <w:color w:val="000000"/>
        </w:rPr>
      </w:pPr>
      <w:r>
        <w:rPr>
          <w:rFonts w:ascii="Helvetica Neue" w:eastAsia="Helvetica Neue" w:hAnsi="Helvetica Neue" w:cs="Helvetica Neue"/>
          <w:i/>
          <w:color w:val="000000"/>
        </w:rPr>
        <w:t xml:space="preserve">Recycling Payment – </w:t>
      </w:r>
      <w:proofErr w:type="spellStart"/>
      <w:r>
        <w:rPr>
          <w:rFonts w:ascii="Helvetica Neue" w:eastAsia="Helvetica Neue" w:hAnsi="Helvetica Neue" w:cs="Helvetica Neue"/>
          <w:i/>
          <w:color w:val="000000"/>
        </w:rPr>
        <w:t>Breckland</w:t>
      </w:r>
      <w:proofErr w:type="spellEnd"/>
      <w:r>
        <w:rPr>
          <w:rFonts w:ascii="Helvetica Neue" w:eastAsia="Helvetica Neue" w:hAnsi="Helvetica Neue" w:cs="Helvetica Neue"/>
          <w:i/>
          <w:color w:val="000000"/>
        </w:rPr>
        <w:t xml:space="preserve"> DC</w:t>
      </w:r>
      <w:r>
        <w:rPr>
          <w:rFonts w:ascii="Helvetica Neue" w:eastAsia="Helvetica Neue" w:hAnsi="Helvetica Neue" w:cs="Helvetica Neue"/>
          <w:i/>
          <w:color w:val="000000"/>
        </w:rPr>
        <w:tab/>
      </w:r>
      <w:r>
        <w:rPr>
          <w:rFonts w:ascii="Helvetica Neue" w:eastAsia="Helvetica Neue" w:hAnsi="Helvetica Neue" w:cs="Helvetica Neue"/>
          <w:i/>
          <w:color w:val="000000"/>
        </w:rPr>
        <w:tab/>
        <w:t>£116.12</w:t>
      </w:r>
    </w:p>
    <w:p w14:paraId="696A1E84" w14:textId="77777777" w:rsidR="00D1221B" w:rsidRDefault="00D1221B">
      <w:pPr>
        <w:tabs>
          <w:tab w:val="left" w:pos="3261"/>
          <w:tab w:val="right" w:pos="7371"/>
        </w:tabs>
        <w:rPr>
          <w:rFonts w:ascii="Helvetica Neue" w:eastAsia="Helvetica Neue" w:hAnsi="Helvetica Neue" w:cs="Helvetica Neue"/>
          <w:i/>
          <w:color w:val="000000"/>
        </w:rPr>
      </w:pPr>
    </w:p>
    <w:p w14:paraId="272196B4" w14:textId="77777777" w:rsidR="00D1221B" w:rsidRDefault="00B3408F">
      <w:pPr>
        <w:tabs>
          <w:tab w:val="left" w:pos="3261"/>
          <w:tab w:val="right" w:pos="7371"/>
        </w:tabs>
        <w:rPr>
          <w:rFonts w:ascii="Helvetica Neue" w:eastAsia="Helvetica Neue" w:hAnsi="Helvetica Neue" w:cs="Helvetica Neue"/>
          <w:b/>
          <w:i/>
          <w:color w:val="000000"/>
        </w:rPr>
      </w:pPr>
      <w:r>
        <w:rPr>
          <w:rFonts w:ascii="Helvetica Neue" w:eastAsia="Helvetica Neue" w:hAnsi="Helvetica Neue" w:cs="Helvetica Neue"/>
          <w:b/>
          <w:i/>
          <w:color w:val="000000"/>
        </w:rPr>
        <w:t>Proposed expenditure:</w:t>
      </w:r>
    </w:p>
    <w:p w14:paraId="4E9F4EAE" w14:textId="77777777" w:rsidR="00D1221B" w:rsidRDefault="00D1221B">
      <w:pPr>
        <w:tabs>
          <w:tab w:val="left" w:pos="3261"/>
          <w:tab w:val="right" w:pos="7371"/>
        </w:tabs>
        <w:rPr>
          <w:rFonts w:ascii="Helvetica Neue" w:eastAsia="Helvetica Neue" w:hAnsi="Helvetica Neue" w:cs="Helvetica Neue"/>
          <w:i/>
          <w:color w:val="000000"/>
        </w:rPr>
      </w:pPr>
    </w:p>
    <w:p w14:paraId="509A5A80" w14:textId="77777777" w:rsidR="00D1221B" w:rsidRDefault="00B3408F">
      <w:pPr>
        <w:tabs>
          <w:tab w:val="left" w:pos="3261"/>
          <w:tab w:val="right" w:pos="7371"/>
        </w:tabs>
        <w:rPr>
          <w:rFonts w:ascii="Helvetica Neue" w:eastAsia="Helvetica Neue" w:hAnsi="Helvetica Neue" w:cs="Helvetica Neue"/>
          <w:color w:val="000000"/>
        </w:rPr>
      </w:pPr>
      <w:r>
        <w:rPr>
          <w:rFonts w:ascii="Helvetica Neue" w:eastAsia="Helvetica Neue" w:hAnsi="Helvetica Neue" w:cs="Helvetica Neue"/>
          <w:i/>
          <w:color w:val="000000"/>
        </w:rPr>
        <w:t>Community Car Scheme – P D Clough</w:t>
      </w:r>
      <w:r>
        <w:rPr>
          <w:rFonts w:ascii="Helvetica Neue" w:eastAsia="Helvetica Neue" w:hAnsi="Helvetica Neue" w:cs="Helvetica Neue"/>
          <w:i/>
          <w:color w:val="000000"/>
        </w:rPr>
        <w:tab/>
      </w:r>
      <w:r>
        <w:rPr>
          <w:rFonts w:ascii="Helvetica Neue" w:eastAsia="Helvetica Neue" w:hAnsi="Helvetica Neue" w:cs="Helvetica Neue"/>
          <w:i/>
          <w:color w:val="000000"/>
        </w:rPr>
        <w:tab/>
        <w:t>£150.00</w:t>
      </w:r>
    </w:p>
    <w:p w14:paraId="4C8ED2EA" w14:textId="77777777" w:rsidR="00D1221B" w:rsidRDefault="00B3408F">
      <w:pPr>
        <w:tabs>
          <w:tab w:val="left" w:pos="3261"/>
          <w:tab w:val="right" w:pos="7371"/>
        </w:tabs>
        <w:rPr>
          <w:rFonts w:ascii="Helvetica Neue" w:eastAsia="Helvetica Neue" w:hAnsi="Helvetica Neue" w:cs="Helvetica Neue"/>
          <w:color w:val="000000"/>
        </w:rPr>
      </w:pPr>
      <w:r>
        <w:rPr>
          <w:rFonts w:ascii="Helvetica Neue" w:eastAsia="Helvetica Neue" w:hAnsi="Helvetica Neue" w:cs="Helvetica Neue"/>
          <w:i/>
          <w:color w:val="000000"/>
        </w:rPr>
        <w:t>Public Liability Insurance – Zurich</w:t>
      </w:r>
      <w:r>
        <w:rPr>
          <w:rFonts w:ascii="Helvetica Neue" w:eastAsia="Helvetica Neue" w:hAnsi="Helvetica Neue" w:cs="Helvetica Neue"/>
          <w:i/>
          <w:color w:val="000000"/>
        </w:rPr>
        <w:tab/>
      </w:r>
      <w:r>
        <w:rPr>
          <w:rFonts w:ascii="Helvetica Neue" w:eastAsia="Helvetica Neue" w:hAnsi="Helvetica Neue" w:cs="Helvetica Neue"/>
          <w:i/>
          <w:color w:val="000000"/>
        </w:rPr>
        <w:tab/>
        <w:t>£387.20</w:t>
      </w:r>
    </w:p>
    <w:p w14:paraId="1E3E42DC" w14:textId="77777777" w:rsidR="00D1221B" w:rsidRDefault="00B3408F">
      <w:pPr>
        <w:tabs>
          <w:tab w:val="left" w:pos="3261"/>
          <w:tab w:val="right" w:pos="7371"/>
        </w:tabs>
        <w:rPr>
          <w:rFonts w:ascii="Helvetica Neue" w:eastAsia="Helvetica Neue" w:hAnsi="Helvetica Neue" w:cs="Helvetica Neue"/>
          <w:i/>
          <w:color w:val="000000"/>
        </w:rPr>
      </w:pPr>
      <w:r>
        <w:rPr>
          <w:rFonts w:ascii="Helvetica Neue" w:eastAsia="Helvetica Neue" w:hAnsi="Helvetica Neue" w:cs="Helvetica Neue"/>
          <w:i/>
          <w:color w:val="000000"/>
        </w:rPr>
        <w:t>Annual Subscription – Norfolk Assoc of Local Councils</w:t>
      </w:r>
      <w:r>
        <w:rPr>
          <w:rFonts w:ascii="Helvetica Neue" w:eastAsia="Helvetica Neue" w:hAnsi="Helvetica Neue" w:cs="Helvetica Neue"/>
          <w:i/>
          <w:color w:val="000000"/>
        </w:rPr>
        <w:tab/>
      </w:r>
      <w:r>
        <w:rPr>
          <w:rFonts w:ascii="Helvetica Neue" w:eastAsia="Helvetica Neue" w:hAnsi="Helvetica Neue" w:cs="Helvetica Neue"/>
          <w:i/>
          <w:color w:val="000000"/>
        </w:rPr>
        <w:tab/>
        <w:t>£139.20</w:t>
      </w:r>
    </w:p>
    <w:p w14:paraId="5597C252" w14:textId="77777777" w:rsidR="00D1221B" w:rsidRDefault="00D1221B">
      <w:pPr>
        <w:tabs>
          <w:tab w:val="left" w:pos="3261"/>
          <w:tab w:val="right" w:pos="7371"/>
        </w:tabs>
        <w:rPr>
          <w:rFonts w:ascii="Helvetica Neue" w:eastAsia="Helvetica Neue" w:hAnsi="Helvetica Neue" w:cs="Helvetica Neue"/>
          <w:i/>
          <w:color w:val="000000"/>
        </w:rPr>
      </w:pPr>
    </w:p>
    <w:p w14:paraId="3A0699CF" w14:textId="77777777" w:rsidR="00D1221B" w:rsidRDefault="00B3408F">
      <w:pPr>
        <w:tabs>
          <w:tab w:val="left" w:pos="3261"/>
          <w:tab w:val="right" w:pos="7371"/>
        </w:tabs>
        <w:rPr>
          <w:rFonts w:ascii="Helvetica Neue" w:eastAsia="Helvetica Neue" w:hAnsi="Helvetica Neue" w:cs="Helvetica Neue"/>
          <w:i/>
          <w:color w:val="000000"/>
        </w:rPr>
      </w:pPr>
      <w:r>
        <w:rPr>
          <w:rFonts w:ascii="Helvetica Neue" w:eastAsia="Helvetica Neue" w:hAnsi="Helvetica Neue" w:cs="Helvetica Neue"/>
          <w:i/>
          <w:color w:val="000000"/>
        </w:rPr>
        <w:t>Total</w:t>
      </w:r>
      <w:r>
        <w:rPr>
          <w:rFonts w:ascii="Helvetica Neue" w:eastAsia="Helvetica Neue" w:hAnsi="Helvetica Neue" w:cs="Helvetica Neue"/>
          <w:i/>
          <w:color w:val="000000"/>
        </w:rPr>
        <w:tab/>
      </w:r>
      <w:r>
        <w:rPr>
          <w:rFonts w:ascii="Helvetica Neue" w:eastAsia="Helvetica Neue" w:hAnsi="Helvetica Neue" w:cs="Helvetica Neue"/>
          <w:i/>
          <w:color w:val="000000"/>
        </w:rPr>
        <w:tab/>
      </w:r>
      <w:r>
        <w:rPr>
          <w:rFonts w:ascii="Helvetica Neue" w:eastAsia="Helvetica Neue" w:hAnsi="Helvetica Neue" w:cs="Helvetica Neue"/>
          <w:i/>
          <w:color w:val="000000"/>
        </w:rPr>
        <w:tab/>
        <w:t>£676.40</w:t>
      </w:r>
      <w:r>
        <w:rPr>
          <w:rFonts w:ascii="Helvetica Neue" w:eastAsia="Helvetica Neue" w:hAnsi="Helvetica Neue" w:cs="Helvetica Neue"/>
          <w:i/>
          <w:color w:val="000000"/>
        </w:rPr>
        <w:tab/>
      </w:r>
      <w:r>
        <w:rPr>
          <w:rFonts w:ascii="Helvetica Neue" w:eastAsia="Helvetica Neue" w:hAnsi="Helvetica Neue" w:cs="Helvetica Neue"/>
          <w:i/>
          <w:color w:val="000000"/>
        </w:rPr>
        <w:tab/>
      </w:r>
    </w:p>
    <w:p w14:paraId="2A4761C2" w14:textId="6E2F6012" w:rsidR="00D1221B" w:rsidRDefault="00D1221B">
      <w:pPr>
        <w:tabs>
          <w:tab w:val="left" w:pos="3261"/>
          <w:tab w:val="right" w:pos="7371"/>
        </w:tabs>
        <w:rPr>
          <w:rFonts w:ascii="Helvetica Neue" w:eastAsia="Helvetica Neue" w:hAnsi="Helvetica Neue" w:cs="Helvetica Neue"/>
          <w:i/>
          <w:color w:val="000000"/>
        </w:rPr>
      </w:pPr>
    </w:p>
    <w:p w14:paraId="2A85803C" w14:textId="5E9554A3" w:rsidR="00F26447" w:rsidRDefault="00F26447">
      <w:pPr>
        <w:tabs>
          <w:tab w:val="left" w:pos="3261"/>
          <w:tab w:val="right" w:pos="7371"/>
        </w:tabs>
        <w:rPr>
          <w:rFonts w:ascii="Helvetica Neue" w:eastAsia="Helvetica Neue" w:hAnsi="Helvetica Neue" w:cs="Helvetica Neue"/>
          <w:i/>
          <w:color w:val="000000"/>
        </w:rPr>
      </w:pPr>
    </w:p>
    <w:p w14:paraId="21DCDF10" w14:textId="3166273B" w:rsidR="00F26447" w:rsidRDefault="00F26447">
      <w:pPr>
        <w:tabs>
          <w:tab w:val="left" w:pos="3261"/>
          <w:tab w:val="right" w:pos="7371"/>
        </w:tabs>
        <w:rPr>
          <w:rFonts w:ascii="Helvetica Neue" w:eastAsia="Helvetica Neue" w:hAnsi="Helvetica Neue" w:cs="Helvetica Neue"/>
          <w:i/>
          <w:color w:val="000000"/>
        </w:rPr>
      </w:pPr>
    </w:p>
    <w:p w14:paraId="36FBC1AD" w14:textId="77777777" w:rsidR="00F26447" w:rsidRDefault="00F26447">
      <w:pPr>
        <w:tabs>
          <w:tab w:val="left" w:pos="3261"/>
          <w:tab w:val="right" w:pos="7371"/>
        </w:tabs>
        <w:rPr>
          <w:rFonts w:ascii="Helvetica Neue" w:eastAsia="Helvetica Neue" w:hAnsi="Helvetica Neue" w:cs="Helvetica Neue"/>
          <w:i/>
          <w:color w:val="000000"/>
        </w:rPr>
      </w:pPr>
    </w:p>
    <w:p w14:paraId="0F7E14DD" w14:textId="77777777" w:rsidR="00D1221B" w:rsidRDefault="00B3408F">
      <w:pPr>
        <w:tabs>
          <w:tab w:val="left" w:pos="3261"/>
          <w:tab w:val="right" w:pos="7371"/>
        </w:tabs>
        <w:rPr>
          <w:rFonts w:ascii="Helvetica Neue" w:eastAsia="Helvetica Neue" w:hAnsi="Helvetica Neue" w:cs="Helvetica Neue"/>
          <w:i/>
          <w:color w:val="000000"/>
        </w:rPr>
      </w:pPr>
      <w:r>
        <w:rPr>
          <w:rFonts w:ascii="Helvetica Neue" w:eastAsia="Helvetica Neue" w:hAnsi="Helvetica Neue" w:cs="Helvetica Neue"/>
          <w:i/>
          <w:color w:val="000000"/>
        </w:rPr>
        <w:lastRenderedPageBreak/>
        <w:t>Clerk expenses claim:</w:t>
      </w:r>
      <w:r>
        <w:rPr>
          <w:rFonts w:ascii="Helvetica Neue" w:eastAsia="Helvetica Neue" w:hAnsi="Helvetica Neue" w:cs="Helvetica Neue"/>
          <w:i/>
          <w:color w:val="000000"/>
        </w:rPr>
        <w:tab/>
        <w:t>Clerk expenses</w:t>
      </w:r>
      <w:r>
        <w:rPr>
          <w:rFonts w:ascii="Helvetica Neue" w:eastAsia="Helvetica Neue" w:hAnsi="Helvetica Neue" w:cs="Helvetica Neue"/>
          <w:i/>
          <w:color w:val="000000"/>
        </w:rPr>
        <w:tab/>
      </w:r>
      <w:r>
        <w:rPr>
          <w:rFonts w:ascii="Helvetica Neue" w:eastAsia="Helvetica Neue" w:hAnsi="Helvetica Neue" w:cs="Helvetica Neue"/>
          <w:i/>
          <w:color w:val="000000"/>
        </w:rPr>
        <w:tab/>
        <w:t>186.37</w:t>
      </w:r>
    </w:p>
    <w:p w14:paraId="72F31D67" w14:textId="77777777" w:rsidR="00D1221B" w:rsidRDefault="00D1221B">
      <w:pPr>
        <w:tabs>
          <w:tab w:val="left" w:pos="3261"/>
          <w:tab w:val="right" w:pos="7371"/>
        </w:tabs>
        <w:rPr>
          <w:rFonts w:ascii="Helvetica Neue" w:eastAsia="Helvetica Neue" w:hAnsi="Helvetica Neue" w:cs="Helvetica Neue"/>
          <w:i/>
          <w:color w:val="000000"/>
        </w:rPr>
      </w:pPr>
    </w:p>
    <w:p w14:paraId="73BBDE51" w14:textId="77777777" w:rsidR="00D1221B" w:rsidRDefault="00B3408F">
      <w:pPr>
        <w:tabs>
          <w:tab w:val="left" w:pos="3261"/>
          <w:tab w:val="right" w:pos="7371"/>
        </w:tabs>
        <w:rPr>
          <w:rFonts w:ascii="Helvetica Neue" w:eastAsia="Helvetica Neue" w:hAnsi="Helvetica Neue" w:cs="Helvetica Neue"/>
          <w:i/>
          <w:color w:val="000000"/>
        </w:rPr>
      </w:pPr>
      <w:r>
        <w:rPr>
          <w:rFonts w:ascii="Helvetica Neue" w:eastAsia="Helvetica Neue" w:hAnsi="Helvetica Neue" w:cs="Helvetica Neue"/>
          <w:i/>
          <w:color w:val="000000"/>
        </w:rPr>
        <w:tab/>
        <w:t>Electricity (April and May)</w:t>
      </w:r>
      <w:r>
        <w:rPr>
          <w:rFonts w:ascii="Helvetica Neue" w:eastAsia="Helvetica Neue" w:hAnsi="Helvetica Neue" w:cs="Helvetica Neue"/>
          <w:i/>
          <w:color w:val="000000"/>
        </w:rPr>
        <w:tab/>
      </w:r>
      <w:r>
        <w:rPr>
          <w:rFonts w:ascii="Helvetica Neue" w:eastAsia="Helvetica Neue" w:hAnsi="Helvetica Neue" w:cs="Helvetica Neue"/>
          <w:i/>
          <w:color w:val="000000"/>
        </w:rPr>
        <w:tab/>
        <w:t>£20.00</w:t>
      </w:r>
    </w:p>
    <w:p w14:paraId="094CCAD5" w14:textId="77777777" w:rsidR="00D1221B" w:rsidRDefault="00B3408F">
      <w:pPr>
        <w:tabs>
          <w:tab w:val="left" w:pos="3261"/>
          <w:tab w:val="right" w:pos="7371"/>
        </w:tabs>
        <w:rPr>
          <w:rFonts w:ascii="Helvetica Neue" w:eastAsia="Helvetica Neue" w:hAnsi="Helvetica Neue" w:cs="Helvetica Neue"/>
          <w:i/>
          <w:color w:val="000000"/>
        </w:rPr>
      </w:pPr>
      <w:r>
        <w:rPr>
          <w:rFonts w:ascii="Helvetica Neue" w:eastAsia="Helvetica Neue" w:hAnsi="Helvetica Neue" w:cs="Helvetica Neue"/>
          <w:i/>
          <w:color w:val="000000"/>
        </w:rPr>
        <w:tab/>
      </w:r>
    </w:p>
    <w:p w14:paraId="620DF52A" w14:textId="77777777" w:rsidR="00D1221B" w:rsidRDefault="00B3408F">
      <w:pPr>
        <w:tabs>
          <w:tab w:val="left" w:pos="3261"/>
          <w:tab w:val="right" w:pos="7371"/>
        </w:tabs>
        <w:rPr>
          <w:rFonts w:ascii="Helvetica Neue" w:eastAsia="Helvetica Neue" w:hAnsi="Helvetica Neue" w:cs="Helvetica Neue"/>
          <w:b/>
          <w:i/>
          <w:color w:val="000000"/>
        </w:rPr>
      </w:pPr>
      <w:r>
        <w:rPr>
          <w:rFonts w:ascii="Helvetica Neue" w:eastAsia="Helvetica Neue" w:hAnsi="Helvetica Neue" w:cs="Helvetica Neue"/>
          <w:i/>
          <w:color w:val="000000"/>
        </w:rPr>
        <w:tab/>
      </w:r>
      <w:r>
        <w:rPr>
          <w:rFonts w:ascii="Helvetica Neue" w:eastAsia="Helvetica Neue" w:hAnsi="Helvetica Neue" w:cs="Helvetica Neue"/>
          <w:b/>
          <w:i/>
          <w:color w:val="000000"/>
        </w:rPr>
        <w:t>TOTAL CLAIM</w:t>
      </w:r>
      <w:r>
        <w:rPr>
          <w:rFonts w:ascii="Helvetica Neue" w:eastAsia="Helvetica Neue" w:hAnsi="Helvetica Neue" w:cs="Helvetica Neue"/>
          <w:b/>
          <w:i/>
          <w:color w:val="000000"/>
        </w:rPr>
        <w:tab/>
      </w:r>
      <w:r>
        <w:rPr>
          <w:rFonts w:ascii="Helvetica Neue" w:eastAsia="Helvetica Neue" w:hAnsi="Helvetica Neue" w:cs="Helvetica Neue"/>
          <w:b/>
          <w:i/>
          <w:color w:val="000000"/>
        </w:rPr>
        <w:tab/>
        <w:t>206.37</w:t>
      </w:r>
    </w:p>
    <w:p w14:paraId="4C833768" w14:textId="77777777" w:rsidR="00D1221B" w:rsidRDefault="00D1221B">
      <w:pPr>
        <w:tabs>
          <w:tab w:val="left" w:pos="3261"/>
          <w:tab w:val="right" w:pos="7371"/>
        </w:tabs>
        <w:rPr>
          <w:rFonts w:ascii="Helvetica Neue" w:eastAsia="Helvetica Neue" w:hAnsi="Helvetica Neue" w:cs="Helvetica Neue"/>
          <w:b/>
          <w:i/>
          <w:color w:val="000000"/>
        </w:rPr>
      </w:pPr>
    </w:p>
    <w:p w14:paraId="60F160E1" w14:textId="77777777" w:rsidR="00D1221B" w:rsidRDefault="00D1221B">
      <w:pPr>
        <w:tabs>
          <w:tab w:val="left" w:pos="3261"/>
          <w:tab w:val="right" w:pos="7371"/>
        </w:tabs>
        <w:rPr>
          <w:rFonts w:ascii="Helvetica Neue" w:eastAsia="Helvetica Neue" w:hAnsi="Helvetica Neue" w:cs="Helvetica Neue"/>
          <w:b/>
          <w:i/>
          <w:color w:val="000000"/>
        </w:rPr>
      </w:pPr>
    </w:p>
    <w:p w14:paraId="271E783F" w14:textId="77777777" w:rsidR="00D1221B" w:rsidRDefault="00B3408F">
      <w:pPr>
        <w:tabs>
          <w:tab w:val="left" w:pos="3261"/>
          <w:tab w:val="right" w:pos="7371"/>
        </w:tabs>
        <w:rPr>
          <w:rFonts w:ascii="Helvetica Neue" w:eastAsia="Helvetica Neue" w:hAnsi="Helvetica Neue" w:cs="Helvetica Neue"/>
          <w:b/>
          <w:i/>
          <w:color w:val="000000"/>
        </w:rPr>
      </w:pPr>
      <w:r>
        <w:rPr>
          <w:rFonts w:ascii="Helvetica Neue" w:eastAsia="Helvetica Neue" w:hAnsi="Helvetica Neue" w:cs="Helvetica Neue"/>
          <w:b/>
          <w:i/>
          <w:color w:val="000000"/>
        </w:rPr>
        <w:t>Total Expenditure this period:</w:t>
      </w:r>
      <w:r>
        <w:rPr>
          <w:rFonts w:ascii="Helvetica Neue" w:eastAsia="Helvetica Neue" w:hAnsi="Helvetica Neue" w:cs="Helvetica Neue"/>
          <w:b/>
          <w:i/>
          <w:color w:val="000000"/>
        </w:rPr>
        <w:tab/>
      </w:r>
      <w:r>
        <w:rPr>
          <w:rFonts w:ascii="Helvetica Neue" w:eastAsia="Helvetica Neue" w:hAnsi="Helvetica Neue" w:cs="Helvetica Neue"/>
          <w:b/>
          <w:i/>
          <w:color w:val="000000"/>
        </w:rPr>
        <w:tab/>
        <w:t>882.77</w:t>
      </w:r>
    </w:p>
    <w:p w14:paraId="56F7E0ED" w14:textId="77777777" w:rsidR="00D1221B" w:rsidRDefault="00D1221B">
      <w:pPr>
        <w:tabs>
          <w:tab w:val="left" w:pos="3261"/>
          <w:tab w:val="right" w:pos="7371"/>
        </w:tabs>
        <w:rPr>
          <w:rFonts w:ascii="Helvetica Neue" w:eastAsia="Helvetica Neue" w:hAnsi="Helvetica Neue" w:cs="Helvetica Neue"/>
          <w:b/>
          <w:i/>
          <w:color w:val="000000"/>
        </w:rPr>
      </w:pPr>
    </w:p>
    <w:p w14:paraId="7E7CCE58" w14:textId="77777777" w:rsidR="00D1221B" w:rsidRDefault="00B3408F">
      <w:pPr>
        <w:tabs>
          <w:tab w:val="left" w:pos="3261"/>
          <w:tab w:val="right" w:pos="7371"/>
        </w:tabs>
        <w:rPr>
          <w:rFonts w:ascii="Helvetica Neue" w:eastAsia="Helvetica Neue" w:hAnsi="Helvetica Neue" w:cs="Helvetica Neue"/>
          <w:color w:val="000000"/>
        </w:rPr>
      </w:pPr>
      <w:r>
        <w:rPr>
          <w:rFonts w:ascii="Helvetica Neue" w:eastAsia="Helvetica Neue" w:hAnsi="Helvetica Neue" w:cs="Helvetica Neue"/>
          <w:color w:val="000000"/>
        </w:rPr>
        <w:t>The expenditure was sanctioned.</w:t>
      </w:r>
    </w:p>
    <w:p w14:paraId="3DC956A6" w14:textId="77777777" w:rsidR="00F26447" w:rsidRDefault="00F26447">
      <w:pPr>
        <w:tabs>
          <w:tab w:val="left" w:pos="3261"/>
          <w:tab w:val="right" w:pos="7371"/>
        </w:tabs>
        <w:rPr>
          <w:rFonts w:ascii="Helvetica Neue" w:eastAsia="Helvetica Neue" w:hAnsi="Helvetica Neue" w:cs="Helvetica Neue"/>
          <w:color w:val="000000"/>
        </w:rPr>
      </w:pPr>
    </w:p>
    <w:p w14:paraId="1504F58A" w14:textId="7341C902" w:rsidR="00D1221B" w:rsidRDefault="00B3408F">
      <w:pPr>
        <w:tabs>
          <w:tab w:val="left" w:pos="3261"/>
          <w:tab w:val="right" w:pos="7371"/>
        </w:tabs>
        <w:rPr>
          <w:rFonts w:ascii="Helvetica Neue" w:eastAsia="Helvetica Neue" w:hAnsi="Helvetica Neue" w:cs="Helvetica Neue"/>
          <w:b/>
          <w:color w:val="000000"/>
        </w:rPr>
      </w:pPr>
      <w:bookmarkStart w:id="1" w:name="_GoBack"/>
      <w:bookmarkEnd w:id="1"/>
      <w:r>
        <w:rPr>
          <w:rFonts w:ascii="Helvetica Neue" w:eastAsia="Helvetica Neue" w:hAnsi="Helvetica Neue" w:cs="Helvetica Neue"/>
          <w:color w:val="000000"/>
        </w:rPr>
        <w:t xml:space="preserve">Bill </w:t>
      </w:r>
      <w:proofErr w:type="spellStart"/>
      <w:r>
        <w:rPr>
          <w:rFonts w:ascii="Helvetica Neue" w:eastAsia="Helvetica Neue" w:hAnsi="Helvetica Neue" w:cs="Helvetica Neue"/>
          <w:color w:val="000000"/>
        </w:rPr>
        <w:t>Horncastle</w:t>
      </w:r>
      <w:proofErr w:type="spellEnd"/>
      <w:r>
        <w:rPr>
          <w:rFonts w:ascii="Helvetica Neue" w:eastAsia="Helvetica Neue" w:hAnsi="Helvetica Neue" w:cs="Helvetica Neue"/>
          <w:color w:val="000000"/>
        </w:rPr>
        <w:t xml:space="preserve"> requested a more detailed breakdown of the Clerks expenses. </w:t>
      </w:r>
      <w:r>
        <w:rPr>
          <w:rFonts w:ascii="Helvetica Neue" w:eastAsia="Helvetica Neue" w:hAnsi="Helvetica Neue" w:cs="Helvetica Neue"/>
          <w:b/>
          <w:i/>
          <w:color w:val="000000"/>
        </w:rPr>
        <w:tab/>
      </w:r>
      <w:r>
        <w:rPr>
          <w:rFonts w:ascii="Helvetica Neue" w:eastAsia="Helvetica Neue" w:hAnsi="Helvetica Neue" w:cs="Helvetica Neue"/>
          <w:b/>
          <w:color w:val="000000"/>
        </w:rPr>
        <w:tab/>
      </w:r>
    </w:p>
    <w:p w14:paraId="7A4C7470" w14:textId="77777777" w:rsidR="00D1221B" w:rsidRDefault="00D1221B">
      <w:pPr>
        <w:pBdr>
          <w:top w:val="nil"/>
          <w:left w:val="nil"/>
          <w:bottom w:val="nil"/>
          <w:right w:val="nil"/>
          <w:between w:val="nil"/>
        </w:pBdr>
        <w:rPr>
          <w:rFonts w:ascii="Helvetica Neue" w:eastAsia="Helvetica Neue" w:hAnsi="Helvetica Neue" w:cs="Helvetica Neue"/>
          <w:color w:val="000000"/>
        </w:rPr>
      </w:pPr>
    </w:p>
    <w:p w14:paraId="621BED90" w14:textId="77777777" w:rsidR="00D1221B" w:rsidRDefault="00D1221B">
      <w:pPr>
        <w:pBdr>
          <w:top w:val="nil"/>
          <w:left w:val="nil"/>
          <w:bottom w:val="nil"/>
          <w:right w:val="nil"/>
          <w:between w:val="nil"/>
        </w:pBdr>
        <w:rPr>
          <w:rFonts w:ascii="Helvetica Neue" w:eastAsia="Helvetica Neue" w:hAnsi="Helvetica Neue" w:cs="Helvetica Neue"/>
          <w:color w:val="000000"/>
          <w:sz w:val="22"/>
          <w:szCs w:val="22"/>
        </w:rPr>
      </w:pPr>
    </w:p>
    <w:p w14:paraId="64759756" w14:textId="77777777" w:rsidR="00D1221B" w:rsidRDefault="00B3408F">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To confirm date and Time of Next Meeting: July 15th 2019, 7.45 in the Village Hall.</w:t>
      </w:r>
    </w:p>
    <w:p w14:paraId="0E3B98E9" w14:textId="77777777" w:rsidR="00D1221B" w:rsidRDefault="00D1221B">
      <w:pPr>
        <w:pBdr>
          <w:top w:val="nil"/>
          <w:left w:val="nil"/>
          <w:bottom w:val="nil"/>
          <w:right w:val="nil"/>
          <w:between w:val="nil"/>
        </w:pBdr>
        <w:rPr>
          <w:rFonts w:ascii="Helvetica Neue" w:eastAsia="Helvetica Neue" w:hAnsi="Helvetica Neue" w:cs="Helvetica Neue"/>
          <w:color w:val="000000"/>
          <w:sz w:val="16"/>
          <w:szCs w:val="16"/>
        </w:rPr>
      </w:pPr>
    </w:p>
    <w:p w14:paraId="1F65CDE1" w14:textId="77777777" w:rsidR="00D1221B" w:rsidRDefault="00D1221B">
      <w:pPr>
        <w:pBdr>
          <w:top w:val="nil"/>
          <w:left w:val="nil"/>
          <w:bottom w:val="nil"/>
          <w:right w:val="nil"/>
          <w:between w:val="nil"/>
        </w:pBdr>
        <w:rPr>
          <w:rFonts w:ascii="Helvetica Neue" w:eastAsia="Helvetica Neue" w:hAnsi="Helvetica Neue" w:cs="Helvetica Neue"/>
          <w:color w:val="000000"/>
          <w:sz w:val="22"/>
          <w:szCs w:val="22"/>
        </w:rPr>
      </w:pPr>
    </w:p>
    <w:sectPr w:rsidR="00D1221B">
      <w:headerReference w:type="default" r:id="rId9"/>
      <w:footerReference w:type="default" r:id="rId10"/>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4B143" w14:textId="77777777" w:rsidR="00B3408F" w:rsidRDefault="00B3408F">
      <w:r>
        <w:separator/>
      </w:r>
    </w:p>
  </w:endnote>
  <w:endnote w:type="continuationSeparator" w:id="0">
    <w:p w14:paraId="45F1DB70" w14:textId="77777777" w:rsidR="00B3408F" w:rsidRDefault="00B3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Neue">
    <w:altName w:val="Arial"/>
    <w:charset w:val="00"/>
    <w:family w:val="roman"/>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067CB" w14:textId="77777777" w:rsidR="00D1221B" w:rsidRDefault="00D122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AD0FA" w14:textId="77777777" w:rsidR="00B3408F" w:rsidRDefault="00B3408F">
      <w:r>
        <w:separator/>
      </w:r>
    </w:p>
  </w:footnote>
  <w:footnote w:type="continuationSeparator" w:id="0">
    <w:p w14:paraId="10BC557A" w14:textId="77777777" w:rsidR="00B3408F" w:rsidRDefault="00B34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EB1EF" w14:textId="77777777" w:rsidR="00D1221B" w:rsidRDefault="00D1221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21B"/>
    <w:rsid w:val="005627E0"/>
    <w:rsid w:val="00B3408F"/>
    <w:rsid w:val="00BD277C"/>
    <w:rsid w:val="00C6158B"/>
    <w:rsid w:val="00D1221B"/>
    <w:rsid w:val="00F26447"/>
    <w:rsid w:val="00F900F6"/>
    <w:rsid w:val="00FF1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0F6A5"/>
  <w15:docId w15:val="{944ECEC6-485E-4A2B-ADF7-215EB82D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x2connect.com"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 Wallwork</dc:creator>
  <cp:lastModifiedBy> </cp:lastModifiedBy>
  <cp:revision>2</cp:revision>
  <dcterms:created xsi:type="dcterms:W3CDTF">2019-05-28T11:24:00Z</dcterms:created>
  <dcterms:modified xsi:type="dcterms:W3CDTF">2019-05-28T11:24:00Z</dcterms:modified>
</cp:coreProperties>
</file>